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375" w:rsidRPr="00152375" w:rsidRDefault="00152375" w:rsidP="00152375">
      <w:pPr>
        <w:widowControl/>
        <w:numPr>
          <w:ilvl w:val="0"/>
          <w:numId w:val="1"/>
        </w:numPr>
        <w:shd w:val="clear" w:color="auto" w:fill="CCCCCC"/>
        <w:ind w:left="0" w:right="75"/>
        <w:jc w:val="left"/>
        <w:rPr>
          <w:rFonts w:ascii="宋体" w:eastAsia="宋体" w:hAnsi="宋体" w:cs="宋体"/>
          <w:vanish/>
          <w:kern w:val="0"/>
          <w:sz w:val="18"/>
          <w:szCs w:val="18"/>
        </w:rPr>
      </w:pPr>
      <w:r>
        <w:rPr>
          <w:rFonts w:ascii="宋体" w:eastAsia="宋体" w:hAnsi="宋体" w:cs="宋体"/>
          <w:noProof/>
          <w:vanish/>
          <w:color w:val="0000FF"/>
          <w:kern w:val="0"/>
          <w:sz w:val="18"/>
          <w:szCs w:val="18"/>
        </w:rPr>
        <w:drawing>
          <wp:inline distT="0" distB="0" distL="0" distR="0">
            <wp:extent cx="857250" cy="219075"/>
            <wp:effectExtent l="19050" t="0" r="0" b="0"/>
            <wp:docPr id="1" name="图片 1" descr="http://xxgk.ahaic.gov.cn/art/2017/8/1/images/index_3_r2_c4.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xgk.ahaic.gov.cn/art/2017/8/1/images/index_3_r2_c4.jpg">
                      <a:hlinkClick r:id="rId5"/>
                    </pic:cNvPr>
                    <pic:cNvPicPr>
                      <a:picLocks noChangeAspect="1" noChangeArrowheads="1"/>
                    </pic:cNvPicPr>
                  </pic:nvPicPr>
                  <pic:blipFill>
                    <a:blip r:embed="rId6"/>
                    <a:srcRect/>
                    <a:stretch>
                      <a:fillRect/>
                    </a:stretch>
                  </pic:blipFill>
                  <pic:spPr bwMode="auto">
                    <a:xfrm>
                      <a:off x="0" y="0"/>
                      <a:ext cx="857250" cy="219075"/>
                    </a:xfrm>
                    <a:prstGeom prst="rect">
                      <a:avLst/>
                    </a:prstGeom>
                    <a:noFill/>
                    <a:ln w="9525">
                      <a:noFill/>
                      <a:miter lim="800000"/>
                      <a:headEnd/>
                      <a:tailEnd/>
                    </a:ln>
                  </pic:spPr>
                </pic:pic>
              </a:graphicData>
            </a:graphic>
          </wp:inline>
        </w:drawing>
      </w:r>
    </w:p>
    <w:p w:rsidR="00152375" w:rsidRPr="00152375" w:rsidRDefault="00152375" w:rsidP="00152375">
      <w:pPr>
        <w:widowControl/>
        <w:numPr>
          <w:ilvl w:val="0"/>
          <w:numId w:val="1"/>
        </w:numPr>
        <w:shd w:val="clear" w:color="auto" w:fill="CCCCCC"/>
        <w:ind w:left="0" w:right="75"/>
        <w:jc w:val="left"/>
        <w:rPr>
          <w:rFonts w:ascii="宋体" w:eastAsia="宋体" w:hAnsi="宋体" w:cs="宋体"/>
          <w:vanish/>
          <w:kern w:val="0"/>
          <w:sz w:val="18"/>
          <w:szCs w:val="18"/>
        </w:rPr>
      </w:pPr>
      <w:r>
        <w:rPr>
          <w:rFonts w:ascii="宋体" w:eastAsia="宋体" w:hAnsi="宋体" w:cs="宋体"/>
          <w:noProof/>
          <w:vanish/>
          <w:color w:val="0000FF"/>
          <w:kern w:val="0"/>
          <w:sz w:val="18"/>
          <w:szCs w:val="18"/>
        </w:rPr>
        <w:drawing>
          <wp:inline distT="0" distB="0" distL="0" distR="0">
            <wp:extent cx="857250" cy="219075"/>
            <wp:effectExtent l="19050" t="0" r="0" b="0"/>
            <wp:docPr id="2" name="图片 2" descr="http://xxgk.ahaic.gov.cn/art/2017/8/1/images/index_3_r2_c6.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xgk.ahaic.gov.cn/art/2017/8/1/images/index_3_r2_c6.jpg">
                      <a:hlinkClick r:id="rId7"/>
                    </pic:cNvPr>
                    <pic:cNvPicPr>
                      <a:picLocks noChangeAspect="1" noChangeArrowheads="1"/>
                    </pic:cNvPicPr>
                  </pic:nvPicPr>
                  <pic:blipFill>
                    <a:blip r:embed="rId8"/>
                    <a:srcRect/>
                    <a:stretch>
                      <a:fillRect/>
                    </a:stretch>
                  </pic:blipFill>
                  <pic:spPr bwMode="auto">
                    <a:xfrm>
                      <a:off x="0" y="0"/>
                      <a:ext cx="857250" cy="219075"/>
                    </a:xfrm>
                    <a:prstGeom prst="rect">
                      <a:avLst/>
                    </a:prstGeom>
                    <a:noFill/>
                    <a:ln w="9525">
                      <a:noFill/>
                      <a:miter lim="800000"/>
                      <a:headEnd/>
                      <a:tailEnd/>
                    </a:ln>
                  </pic:spPr>
                </pic:pic>
              </a:graphicData>
            </a:graphic>
          </wp:inline>
        </w:drawing>
      </w:r>
    </w:p>
    <w:p w:rsidR="00152375" w:rsidRPr="00152375" w:rsidRDefault="00152375" w:rsidP="00152375">
      <w:pPr>
        <w:widowControl/>
        <w:numPr>
          <w:ilvl w:val="0"/>
          <w:numId w:val="1"/>
        </w:numPr>
        <w:shd w:val="clear" w:color="auto" w:fill="CCCCCC"/>
        <w:ind w:left="0" w:right="75"/>
        <w:jc w:val="left"/>
        <w:rPr>
          <w:rFonts w:ascii="宋体" w:eastAsia="宋体" w:hAnsi="宋体" w:cs="宋体"/>
          <w:vanish/>
          <w:kern w:val="0"/>
          <w:sz w:val="18"/>
          <w:szCs w:val="18"/>
        </w:rPr>
      </w:pPr>
      <w:r>
        <w:rPr>
          <w:rFonts w:ascii="宋体" w:eastAsia="宋体" w:hAnsi="宋体" w:cs="宋体"/>
          <w:noProof/>
          <w:vanish/>
          <w:color w:val="0000FF"/>
          <w:kern w:val="0"/>
          <w:sz w:val="18"/>
          <w:szCs w:val="18"/>
        </w:rPr>
        <w:drawing>
          <wp:inline distT="0" distB="0" distL="0" distR="0">
            <wp:extent cx="857250" cy="219075"/>
            <wp:effectExtent l="19050" t="0" r="0" b="0"/>
            <wp:docPr id="3" name="图片 3" descr="http://xxgk.ahaic.gov.cn/art/2017/8/1/images/index_3_r2_c8.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xxgk.ahaic.gov.cn/art/2017/8/1/images/index_3_r2_c8.jpg">
                      <a:hlinkClick r:id="rId9"/>
                    </pic:cNvPr>
                    <pic:cNvPicPr>
                      <a:picLocks noChangeAspect="1" noChangeArrowheads="1"/>
                    </pic:cNvPicPr>
                  </pic:nvPicPr>
                  <pic:blipFill>
                    <a:blip r:embed="rId10"/>
                    <a:srcRect/>
                    <a:stretch>
                      <a:fillRect/>
                    </a:stretch>
                  </pic:blipFill>
                  <pic:spPr bwMode="auto">
                    <a:xfrm>
                      <a:off x="0" y="0"/>
                      <a:ext cx="857250" cy="219075"/>
                    </a:xfrm>
                    <a:prstGeom prst="rect">
                      <a:avLst/>
                    </a:prstGeom>
                    <a:noFill/>
                    <a:ln w="9525">
                      <a:noFill/>
                      <a:miter lim="800000"/>
                      <a:headEnd/>
                      <a:tailEnd/>
                    </a:ln>
                  </pic:spPr>
                </pic:pic>
              </a:graphicData>
            </a:graphic>
          </wp:inline>
        </w:drawing>
      </w:r>
    </w:p>
    <w:p w:rsidR="00152375" w:rsidRPr="00152375" w:rsidRDefault="00152375" w:rsidP="00152375">
      <w:pPr>
        <w:widowControl/>
        <w:numPr>
          <w:ilvl w:val="0"/>
          <w:numId w:val="1"/>
        </w:numPr>
        <w:shd w:val="clear" w:color="auto" w:fill="CCCCCC"/>
        <w:ind w:left="0" w:right="75"/>
        <w:jc w:val="left"/>
        <w:rPr>
          <w:rFonts w:ascii="宋体" w:eastAsia="宋体" w:hAnsi="宋体" w:cs="宋体"/>
          <w:vanish/>
          <w:kern w:val="0"/>
          <w:sz w:val="18"/>
          <w:szCs w:val="18"/>
        </w:rPr>
      </w:pPr>
      <w:r>
        <w:rPr>
          <w:rFonts w:ascii="宋体" w:eastAsia="宋体" w:hAnsi="宋体" w:cs="宋体"/>
          <w:noProof/>
          <w:vanish/>
          <w:color w:val="0000FF"/>
          <w:kern w:val="0"/>
          <w:sz w:val="18"/>
          <w:szCs w:val="18"/>
        </w:rPr>
        <w:drawing>
          <wp:inline distT="0" distB="0" distL="0" distR="0">
            <wp:extent cx="857250" cy="219075"/>
            <wp:effectExtent l="19050" t="0" r="0" b="0"/>
            <wp:docPr id="4" name="图片 4" descr="http://xxgk.ahaic.gov.cn/art/2017/8/1/images/index_3_r2_c10.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xxgk.ahaic.gov.cn/art/2017/8/1/images/index_3_r2_c10.jpg">
                      <a:hlinkClick r:id="rId11"/>
                    </pic:cNvPr>
                    <pic:cNvPicPr>
                      <a:picLocks noChangeAspect="1" noChangeArrowheads="1"/>
                    </pic:cNvPicPr>
                  </pic:nvPicPr>
                  <pic:blipFill>
                    <a:blip r:embed="rId12"/>
                    <a:srcRect/>
                    <a:stretch>
                      <a:fillRect/>
                    </a:stretch>
                  </pic:blipFill>
                  <pic:spPr bwMode="auto">
                    <a:xfrm>
                      <a:off x="0" y="0"/>
                      <a:ext cx="857250" cy="219075"/>
                    </a:xfrm>
                    <a:prstGeom prst="rect">
                      <a:avLst/>
                    </a:prstGeom>
                    <a:noFill/>
                    <a:ln w="9525">
                      <a:noFill/>
                      <a:miter lim="800000"/>
                      <a:headEnd/>
                      <a:tailEnd/>
                    </a:ln>
                  </pic:spPr>
                </pic:pic>
              </a:graphicData>
            </a:graphic>
          </wp:inline>
        </w:drawing>
      </w:r>
    </w:p>
    <w:p w:rsidR="00152375" w:rsidRPr="00152375" w:rsidRDefault="00152375" w:rsidP="00152375">
      <w:pPr>
        <w:widowControl/>
        <w:numPr>
          <w:ilvl w:val="0"/>
          <w:numId w:val="1"/>
        </w:numPr>
        <w:shd w:val="clear" w:color="auto" w:fill="CCCCCC"/>
        <w:ind w:left="0" w:right="75"/>
        <w:jc w:val="left"/>
        <w:rPr>
          <w:rFonts w:ascii="宋体" w:eastAsia="宋体" w:hAnsi="宋体" w:cs="宋体"/>
          <w:vanish/>
          <w:kern w:val="0"/>
          <w:sz w:val="18"/>
          <w:szCs w:val="18"/>
        </w:rPr>
      </w:pPr>
      <w:r>
        <w:rPr>
          <w:rFonts w:ascii="宋体" w:eastAsia="宋体" w:hAnsi="宋体" w:cs="宋体"/>
          <w:noProof/>
          <w:vanish/>
          <w:kern w:val="0"/>
          <w:sz w:val="18"/>
          <w:szCs w:val="18"/>
        </w:rPr>
        <w:drawing>
          <wp:inline distT="0" distB="0" distL="0" distR="0">
            <wp:extent cx="619125" cy="219075"/>
            <wp:effectExtent l="19050" t="0" r="9525" b="0"/>
            <wp:docPr id="5" name="图片 5" descr="http://xxgk.ahaic.gov.cn/art/2017/8/1/images/index_3_r2_c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xxgk.ahaic.gov.cn/art/2017/8/1/images/index_3_r2_c12.jpg"/>
                    <pic:cNvPicPr>
                      <a:picLocks noChangeAspect="1" noChangeArrowheads="1"/>
                    </pic:cNvPicPr>
                  </pic:nvPicPr>
                  <pic:blipFill>
                    <a:blip r:embed="rId13"/>
                    <a:srcRect/>
                    <a:stretch>
                      <a:fillRect/>
                    </a:stretch>
                  </pic:blipFill>
                  <pic:spPr bwMode="auto">
                    <a:xfrm>
                      <a:off x="0" y="0"/>
                      <a:ext cx="619125" cy="219075"/>
                    </a:xfrm>
                    <a:prstGeom prst="rect">
                      <a:avLst/>
                    </a:prstGeom>
                    <a:noFill/>
                    <a:ln w="9525">
                      <a:noFill/>
                      <a:miter lim="800000"/>
                      <a:headEnd/>
                      <a:tailEnd/>
                    </a:ln>
                  </pic:spPr>
                </pic:pic>
              </a:graphicData>
            </a:graphic>
          </wp:inline>
        </w:drawing>
      </w:r>
    </w:p>
    <w:tbl>
      <w:tblPr>
        <w:tblW w:w="5000" w:type="pct"/>
        <w:jc w:val="center"/>
        <w:tblCellSpacing w:w="0" w:type="dxa"/>
        <w:tblCellMar>
          <w:left w:w="0" w:type="dxa"/>
          <w:right w:w="0" w:type="dxa"/>
        </w:tblCellMar>
        <w:tblLook w:val="04A0"/>
      </w:tblPr>
      <w:tblGrid>
        <w:gridCol w:w="13958"/>
      </w:tblGrid>
      <w:tr w:rsidR="00152375" w:rsidRPr="00152375" w:rsidTr="00152375">
        <w:trPr>
          <w:trHeight w:val="360"/>
          <w:tblCellSpacing w:w="0" w:type="dxa"/>
          <w:jc w:val="center"/>
        </w:trPr>
        <w:tc>
          <w:tcPr>
            <w:tcW w:w="0" w:type="auto"/>
            <w:vAlign w:val="center"/>
            <w:hideMark/>
          </w:tcPr>
          <w:tbl>
            <w:tblPr>
              <w:tblW w:w="338" w:type="pct"/>
              <w:jc w:val="center"/>
              <w:tblCellSpacing w:w="0" w:type="dxa"/>
              <w:tblCellMar>
                <w:left w:w="0" w:type="dxa"/>
                <w:right w:w="0" w:type="dxa"/>
              </w:tblCellMar>
              <w:tblLook w:val="04A0"/>
            </w:tblPr>
            <w:tblGrid>
              <w:gridCol w:w="944"/>
            </w:tblGrid>
            <w:tr w:rsidR="00152375" w:rsidRPr="00152375" w:rsidTr="00152375">
              <w:trPr>
                <w:tblCellSpacing w:w="0" w:type="dxa"/>
                <w:jc w:val="center"/>
              </w:trPr>
              <w:tc>
                <w:tcPr>
                  <w:tcW w:w="561" w:type="dxa"/>
                  <w:vAlign w:val="center"/>
                  <w:hideMark/>
                </w:tcPr>
                <w:p w:rsidR="00152375" w:rsidRPr="00152375" w:rsidRDefault="00152375" w:rsidP="00152375">
                  <w:pPr>
                    <w:widowControl/>
                    <w:jc w:val="center"/>
                    <w:rPr>
                      <w:rFonts w:ascii="宋体" w:eastAsia="宋体" w:hAnsi="宋体" w:cs="宋体"/>
                      <w:kern w:val="0"/>
                      <w:sz w:val="18"/>
                      <w:szCs w:val="18"/>
                    </w:rPr>
                  </w:pPr>
                </w:p>
              </w:tc>
            </w:tr>
          </w:tbl>
          <w:p w:rsidR="00152375" w:rsidRPr="00152375" w:rsidRDefault="00152375" w:rsidP="00152375">
            <w:pPr>
              <w:widowControl/>
              <w:jc w:val="left"/>
              <w:rPr>
                <w:rFonts w:ascii="宋体" w:eastAsia="宋体" w:hAnsi="宋体" w:cs="宋体"/>
                <w:kern w:val="0"/>
                <w:sz w:val="18"/>
                <w:szCs w:val="18"/>
              </w:rPr>
            </w:pPr>
          </w:p>
        </w:tc>
      </w:tr>
    </w:tbl>
    <w:p w:rsidR="00152375" w:rsidRPr="00152375" w:rsidRDefault="00152375" w:rsidP="00152375">
      <w:pPr>
        <w:widowControl/>
        <w:shd w:val="clear" w:color="auto" w:fill="FFFFFF"/>
        <w:jc w:val="left"/>
        <w:rPr>
          <w:rFonts w:ascii="宋体" w:eastAsia="宋体" w:hAnsi="宋体" w:cs="宋体"/>
          <w:vanish/>
          <w:kern w:val="0"/>
          <w:sz w:val="18"/>
          <w:szCs w:val="18"/>
        </w:rPr>
      </w:pPr>
    </w:p>
    <w:tbl>
      <w:tblPr>
        <w:tblW w:w="5000" w:type="pct"/>
        <w:jc w:val="center"/>
        <w:tblCellSpacing w:w="0" w:type="dxa"/>
        <w:tblCellMar>
          <w:left w:w="0" w:type="dxa"/>
          <w:right w:w="0" w:type="dxa"/>
        </w:tblCellMar>
        <w:tblLook w:val="04A0"/>
      </w:tblPr>
      <w:tblGrid>
        <w:gridCol w:w="13958"/>
      </w:tblGrid>
      <w:tr w:rsidR="00152375" w:rsidRPr="00152375" w:rsidTr="00152375">
        <w:trPr>
          <w:trHeight w:val="45"/>
          <w:tblCellSpacing w:w="0" w:type="dxa"/>
          <w:jc w:val="center"/>
        </w:trPr>
        <w:tc>
          <w:tcPr>
            <w:tcW w:w="0" w:type="auto"/>
            <w:vAlign w:val="center"/>
            <w:hideMark/>
          </w:tcPr>
          <w:p w:rsidR="00152375" w:rsidRPr="00152375" w:rsidRDefault="00152375" w:rsidP="00152375">
            <w:pPr>
              <w:widowControl/>
              <w:jc w:val="left"/>
              <w:rPr>
                <w:rFonts w:ascii="宋体" w:eastAsia="宋体" w:hAnsi="宋体" w:cs="宋体"/>
                <w:kern w:val="0"/>
                <w:sz w:val="4"/>
                <w:szCs w:val="18"/>
              </w:rPr>
            </w:pPr>
          </w:p>
        </w:tc>
      </w:tr>
      <w:tr w:rsidR="00152375" w:rsidRPr="00152375" w:rsidTr="00152375">
        <w:trPr>
          <w:trHeight w:val="15"/>
          <w:tblCellSpacing w:w="0" w:type="dxa"/>
          <w:jc w:val="center"/>
        </w:trPr>
        <w:tc>
          <w:tcPr>
            <w:tcW w:w="0" w:type="auto"/>
            <w:vAlign w:val="center"/>
            <w:hideMark/>
          </w:tcPr>
          <w:p w:rsidR="00152375" w:rsidRPr="00152375" w:rsidRDefault="00152375" w:rsidP="00152375">
            <w:pPr>
              <w:widowControl/>
              <w:jc w:val="center"/>
              <w:rPr>
                <w:rFonts w:ascii="宋体" w:eastAsia="宋体" w:hAnsi="宋体" w:cs="宋体"/>
                <w:kern w:val="0"/>
                <w:sz w:val="2"/>
                <w:szCs w:val="18"/>
              </w:rPr>
            </w:pPr>
          </w:p>
        </w:tc>
      </w:tr>
      <w:tr w:rsidR="00152375" w:rsidRPr="00152375" w:rsidTr="00152375">
        <w:trPr>
          <w:trHeight w:val="75"/>
          <w:tblCellSpacing w:w="0" w:type="dxa"/>
          <w:jc w:val="center"/>
        </w:trPr>
        <w:tc>
          <w:tcPr>
            <w:tcW w:w="0" w:type="auto"/>
            <w:vAlign w:val="center"/>
            <w:hideMark/>
          </w:tcPr>
          <w:p w:rsidR="00152375" w:rsidRPr="00152375" w:rsidRDefault="00152375" w:rsidP="00152375">
            <w:pPr>
              <w:widowControl/>
              <w:jc w:val="left"/>
              <w:rPr>
                <w:rFonts w:ascii="宋体" w:eastAsia="宋体" w:hAnsi="宋体" w:cs="宋体"/>
                <w:kern w:val="0"/>
                <w:sz w:val="8"/>
                <w:szCs w:val="18"/>
              </w:rPr>
            </w:pPr>
          </w:p>
        </w:tc>
      </w:tr>
      <w:tr w:rsidR="00152375" w:rsidRPr="00152375" w:rsidTr="00152375">
        <w:trPr>
          <w:tblCellSpacing w:w="0" w:type="dxa"/>
          <w:jc w:val="center"/>
          <w:hidden/>
        </w:trPr>
        <w:tc>
          <w:tcPr>
            <w:tcW w:w="0" w:type="auto"/>
            <w:hideMark/>
          </w:tcPr>
          <w:p w:rsidR="00152375" w:rsidRPr="00152375" w:rsidRDefault="00152375" w:rsidP="00152375">
            <w:pPr>
              <w:widowControl/>
              <w:jc w:val="left"/>
              <w:rPr>
                <w:rFonts w:ascii="宋体" w:eastAsia="宋体" w:hAnsi="宋体" w:cs="宋体"/>
                <w:vanish/>
                <w:kern w:val="0"/>
                <w:sz w:val="18"/>
                <w:szCs w:val="18"/>
              </w:rPr>
            </w:pPr>
          </w:p>
          <w:tbl>
            <w:tblPr>
              <w:tblW w:w="5000" w:type="pct"/>
              <w:jc w:val="center"/>
              <w:tblCellSpacing w:w="0" w:type="dxa"/>
              <w:tblCellMar>
                <w:left w:w="0" w:type="dxa"/>
                <w:right w:w="0" w:type="dxa"/>
              </w:tblCellMar>
              <w:tblLook w:val="04A0"/>
            </w:tblPr>
            <w:tblGrid>
              <w:gridCol w:w="13958"/>
            </w:tblGrid>
            <w:tr w:rsidR="00152375" w:rsidRPr="00152375">
              <w:trPr>
                <w:trHeight w:val="60"/>
                <w:tblCellSpacing w:w="0" w:type="dxa"/>
                <w:jc w:val="center"/>
              </w:trPr>
              <w:tc>
                <w:tcPr>
                  <w:tcW w:w="0" w:type="auto"/>
                  <w:vAlign w:val="center"/>
                  <w:hideMark/>
                </w:tcPr>
                <w:p w:rsidR="00152375" w:rsidRPr="00152375" w:rsidRDefault="00152375" w:rsidP="00152375">
                  <w:pPr>
                    <w:widowControl/>
                    <w:jc w:val="left"/>
                    <w:rPr>
                      <w:rFonts w:ascii="宋体" w:eastAsia="宋体" w:hAnsi="宋体" w:cs="宋体"/>
                      <w:kern w:val="0"/>
                      <w:sz w:val="6"/>
                      <w:szCs w:val="18"/>
                    </w:rPr>
                  </w:pPr>
                </w:p>
              </w:tc>
            </w:tr>
            <w:tr w:rsidR="00152375" w:rsidRPr="00152375">
              <w:trPr>
                <w:tblCellSpacing w:w="0" w:type="dxa"/>
                <w:jc w:val="center"/>
              </w:trPr>
              <w:tc>
                <w:tcPr>
                  <w:tcW w:w="0" w:type="auto"/>
                  <w:vAlign w:val="center"/>
                  <w:hideMark/>
                </w:tcPr>
                <w:tbl>
                  <w:tblPr>
                    <w:tblW w:w="5000" w:type="pct"/>
                    <w:jc w:val="center"/>
                    <w:tblCellSpacing w:w="0" w:type="dxa"/>
                    <w:tblCellMar>
                      <w:left w:w="0" w:type="dxa"/>
                      <w:right w:w="0" w:type="dxa"/>
                    </w:tblCellMar>
                    <w:tblLook w:val="04A0"/>
                  </w:tblPr>
                  <w:tblGrid>
                    <w:gridCol w:w="13958"/>
                  </w:tblGrid>
                  <w:tr w:rsidR="00152375" w:rsidRPr="00152375">
                    <w:trPr>
                      <w:tblCellSpacing w:w="0" w:type="dxa"/>
                      <w:jc w:val="center"/>
                    </w:trPr>
                    <w:tc>
                      <w:tcPr>
                        <w:tcW w:w="0" w:type="auto"/>
                        <w:vAlign w:val="center"/>
                        <w:hideMark/>
                      </w:tcPr>
                      <w:tbl>
                        <w:tblPr>
                          <w:tblW w:w="5000" w:type="pct"/>
                          <w:jc w:val="center"/>
                          <w:tblCellSpacing w:w="0" w:type="dxa"/>
                          <w:tblCellMar>
                            <w:left w:w="0" w:type="dxa"/>
                            <w:right w:w="0" w:type="dxa"/>
                          </w:tblCellMar>
                          <w:tblLook w:val="04A0"/>
                        </w:tblPr>
                        <w:tblGrid>
                          <w:gridCol w:w="13942"/>
                        </w:tblGrid>
                        <w:tr w:rsidR="00152375" w:rsidRPr="00152375">
                          <w:trPr>
                            <w:tblCellSpacing w:w="0" w:type="dxa"/>
                            <w:jc w:val="center"/>
                          </w:trPr>
                          <w:tc>
                            <w:tcPr>
                              <w:tcW w:w="0" w:type="auto"/>
                              <w:tcBorders>
                                <w:top w:val="single" w:sz="6" w:space="0" w:color="ABCCDC"/>
                                <w:left w:val="single" w:sz="6" w:space="0" w:color="ABCCDC"/>
                                <w:bottom w:val="single" w:sz="6" w:space="0" w:color="ABCCDC"/>
                                <w:right w:val="single" w:sz="6" w:space="0" w:color="ABCCDC"/>
                              </w:tcBorders>
                              <w:vAlign w:val="center"/>
                              <w:hideMark/>
                            </w:tcPr>
                            <w:tbl>
                              <w:tblPr>
                                <w:tblW w:w="5000" w:type="pct"/>
                                <w:tblCellSpacing w:w="15" w:type="dxa"/>
                                <w:tblCellMar>
                                  <w:left w:w="0" w:type="dxa"/>
                                  <w:right w:w="0" w:type="dxa"/>
                                </w:tblCellMar>
                                <w:tblLook w:val="04A0"/>
                              </w:tblPr>
                              <w:tblGrid>
                                <w:gridCol w:w="13912"/>
                              </w:tblGrid>
                              <w:tr w:rsidR="00152375" w:rsidRPr="00152375">
                                <w:trPr>
                                  <w:tblCellSpacing w:w="15" w:type="dxa"/>
                                </w:trPr>
                                <w:tc>
                                  <w:tcPr>
                                    <w:tcW w:w="0" w:type="auto"/>
                                    <w:tcMar>
                                      <w:top w:w="15" w:type="dxa"/>
                                      <w:left w:w="15" w:type="dxa"/>
                                      <w:bottom w:w="15" w:type="dxa"/>
                                      <w:right w:w="15" w:type="dxa"/>
                                    </w:tcMar>
                                    <w:vAlign w:val="center"/>
                                    <w:hideMark/>
                                  </w:tcPr>
                                  <w:p w:rsidR="00152375" w:rsidRPr="00152375" w:rsidRDefault="00152375" w:rsidP="00152375">
                                    <w:pPr>
                                      <w:widowControl/>
                                      <w:jc w:val="left"/>
                                      <w:rPr>
                                        <w:rFonts w:ascii="宋体" w:eastAsia="宋体" w:hAnsi="宋体" w:cs="宋体"/>
                                        <w:kern w:val="0"/>
                                        <w:sz w:val="18"/>
                                        <w:szCs w:val="18"/>
                                      </w:rPr>
                                    </w:pPr>
                                  </w:p>
                                </w:tc>
                              </w:tr>
                              <w:tr w:rsidR="00152375" w:rsidRPr="00152375">
                                <w:trPr>
                                  <w:tblCellSpacing w:w="15" w:type="dxa"/>
                                </w:trPr>
                                <w:tc>
                                  <w:tcPr>
                                    <w:tcW w:w="0" w:type="auto"/>
                                    <w:vAlign w:val="center"/>
                                    <w:hideMark/>
                                  </w:tcPr>
                                  <w:p w:rsidR="00152375" w:rsidRPr="00152375" w:rsidRDefault="00152375" w:rsidP="00152375">
                                    <w:pPr>
                                      <w:widowControl/>
                                      <w:jc w:val="left"/>
                                      <w:rPr>
                                        <w:rFonts w:ascii="宋体" w:eastAsia="宋体" w:hAnsi="宋体" w:cs="宋体"/>
                                        <w:kern w:val="0"/>
                                        <w:sz w:val="18"/>
                                        <w:szCs w:val="18"/>
                                      </w:rPr>
                                    </w:pPr>
                                    <w:r w:rsidRPr="00152375">
                                      <w:rPr>
                                        <w:rFonts w:ascii="宋体" w:eastAsia="宋体" w:hAnsi="宋体" w:cs="宋体"/>
                                        <w:kern w:val="0"/>
                                        <w:sz w:val="18"/>
                                        <w:szCs w:val="18"/>
                                      </w:rPr>
                                      <w:pict>
                                        <v:rect id="_x0000_i1025" style="width:0;height:3.75pt" o:hralign="center" o:hrstd="t" o:hrnoshade="t" o:hr="t" fillcolor="#abccdc" stroked="f"/>
                                      </w:pict>
                                    </w:r>
                                  </w:p>
                                  <w:p w:rsidR="00152375" w:rsidRPr="00152375" w:rsidRDefault="00152375" w:rsidP="00152375">
                                    <w:pPr>
                                      <w:widowControl/>
                                      <w:spacing w:after="240"/>
                                      <w:jc w:val="left"/>
                                      <w:rPr>
                                        <w:rFonts w:ascii="宋体" w:eastAsia="宋体" w:hAnsi="宋体" w:cs="宋体"/>
                                        <w:kern w:val="0"/>
                                        <w:sz w:val="18"/>
                                        <w:szCs w:val="18"/>
                                      </w:rPr>
                                    </w:pPr>
                                  </w:p>
                                </w:tc>
                              </w:tr>
                              <w:tr w:rsidR="00152375" w:rsidRPr="00152375">
                                <w:trPr>
                                  <w:tblCellSpacing w:w="15" w:type="dxa"/>
                                </w:trPr>
                                <w:tc>
                                  <w:tcPr>
                                    <w:tcW w:w="0" w:type="auto"/>
                                    <w:vAlign w:val="center"/>
                                    <w:hideMark/>
                                  </w:tcPr>
                                  <w:tbl>
                                    <w:tblPr>
                                      <w:tblW w:w="5000" w:type="pct"/>
                                      <w:tblCellSpacing w:w="15" w:type="dxa"/>
                                      <w:tblCellMar>
                                        <w:left w:w="0" w:type="dxa"/>
                                        <w:right w:w="0" w:type="dxa"/>
                                      </w:tblCellMar>
                                      <w:tblLook w:val="04A0"/>
                                    </w:tblPr>
                                    <w:tblGrid>
                                      <w:gridCol w:w="13852"/>
                                    </w:tblGrid>
                                    <w:tr w:rsidR="00152375" w:rsidRPr="00152375" w:rsidTr="00152375">
                                      <w:trPr>
                                        <w:tblCellSpacing w:w="15" w:type="dxa"/>
                                      </w:trPr>
                                      <w:tc>
                                        <w:tcPr>
                                          <w:tcW w:w="0" w:type="auto"/>
                                          <w:tcMar>
                                            <w:top w:w="15" w:type="dxa"/>
                                            <w:left w:w="15" w:type="dxa"/>
                                            <w:bottom w:w="15" w:type="dxa"/>
                                            <w:right w:w="15" w:type="dxa"/>
                                          </w:tcMar>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附件</w:t>
                                          </w:r>
                                        </w:p>
                                        <w:tbl>
                                          <w:tblPr>
                                            <w:tblW w:w="14340" w:type="dxa"/>
                                            <w:tblInd w:w="75" w:type="dxa"/>
                                            <w:tblCellMar>
                                              <w:left w:w="0" w:type="dxa"/>
                                              <w:right w:w="0" w:type="dxa"/>
                                            </w:tblCellMar>
                                            <w:tblLook w:val="04A0"/>
                                          </w:tblPr>
                                          <w:tblGrid>
                                            <w:gridCol w:w="331"/>
                                            <w:gridCol w:w="550"/>
                                            <w:gridCol w:w="550"/>
                                            <w:gridCol w:w="3767"/>
                                            <w:gridCol w:w="404"/>
                                            <w:gridCol w:w="7131"/>
                                            <w:gridCol w:w="696"/>
                                            <w:gridCol w:w="248"/>
                                          </w:tblGrid>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方正黑体_GBK" w:eastAsia="方正黑体_GBK" w:hAnsi="宋体" w:cs="宋体" w:hint="eastAsia"/>
                                                    <w:kern w:val="0"/>
                                                    <w:sz w:val="24"/>
                                                    <w:szCs w:val="24"/>
                                                  </w:rPr>
                                                  <w:t>序号</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方正黑体_GBK" w:eastAsia="方正黑体_GBK" w:hAnsi="宋体" w:cs="宋体" w:hint="eastAsia"/>
                                                    <w:kern w:val="0"/>
                                                    <w:sz w:val="24"/>
                                                    <w:szCs w:val="24"/>
                                                  </w:rPr>
                                                  <w:t>项目名称</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方正黑体_GBK" w:eastAsia="方正黑体_GBK" w:hAnsi="宋体" w:cs="宋体" w:hint="eastAsia"/>
                                                    <w:kern w:val="0"/>
                                                    <w:sz w:val="24"/>
                                                    <w:szCs w:val="24"/>
                                                  </w:rPr>
                                                  <w:t>审批部门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方正黑体_GBK" w:eastAsia="方正黑体_GBK" w:hAnsi="宋体" w:cs="宋体" w:hint="eastAsia"/>
                                                    <w:kern w:val="0"/>
                                                    <w:sz w:val="24"/>
                                                    <w:szCs w:val="24"/>
                                                  </w:rPr>
                                                  <w:t>设定依据</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方正黑体_GBK" w:eastAsia="方正黑体_GBK" w:hAnsi="宋体" w:cs="宋体" w:hint="eastAsia"/>
                                                    <w:kern w:val="0"/>
                                                    <w:sz w:val="24"/>
                                                    <w:szCs w:val="24"/>
                                                  </w:rPr>
                                                  <w:t>监管部门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方正黑体_GBK" w:eastAsia="方正黑体_GBK" w:hAnsi="宋体" w:cs="宋体" w:hint="eastAsia"/>
                                                    <w:kern w:val="0"/>
                                                    <w:sz w:val="24"/>
                                                    <w:szCs w:val="24"/>
                                                  </w:rPr>
                                                  <w:t>对未经审批从事经营活动的监管依据</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方正黑体_GBK" w:eastAsia="方正黑体_GBK" w:hAnsi="宋体" w:cs="宋体" w:hint="eastAsia"/>
                                                    <w:kern w:val="0"/>
                                                    <w:sz w:val="24"/>
                                                    <w:szCs w:val="24"/>
                                                  </w:rPr>
                                                  <w:t>备注</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w:t>
                                                </w:r>
                                              </w:p>
                                            </w:tc>
                                          </w:tr>
                                          <w:tr w:rsidR="00152375" w:rsidRPr="00152375" w:rsidTr="00152375">
                                            <w:trPr>
                                              <w:trHeight w:val="444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t>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第一类监控化学品生产许可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工业和信息化部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《中华人民共和国监控化学品管理条例》第六条：国家严格控制第一类监控化学品的生产。</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为科研、医疗、制造药物或者防护目的需要生产第一类监控化学品的，应当报国务院化学工业主管部门批准，并在国务院化学工业主管部门指定的小型设施中生产。</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严禁在未经国务院化学工业主管部门指定的设施中生产第一类监控化学品。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省经济和信息化委</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《中华人民共和国监控化学品管理条例》第二十一条：违反本条例规定，生产监控化学品的，由省、自治区、直辖市人民政府化学工业主管部门责令限期改正；逾期不改正的，可以处</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万元以下的罚款；情节严重的，可以提请省、自治区、直辖市人民政府责令停产整顿。</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《〈中华人民共和国监控化学品管理条例〉实施细</w:t>
                                                </w:r>
                                                <w:r w:rsidRPr="00152375">
                                                  <w:rPr>
                                                    <w:rFonts w:ascii="方正书宋_GBK" w:eastAsia="方正书宋_GBK" w:hAnsi="宋体" w:cs="宋体" w:hint="eastAsia"/>
                                                    <w:kern w:val="0"/>
                                                    <w:sz w:val="24"/>
                                                    <w:szCs w:val="24"/>
                                                  </w:rPr>
                                                  <w:lastRenderedPageBreak/>
                                                  <w:t>则》第八条明确为后置审批。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408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第二类、第三类监控化学品和第四类监控化学品中含</w:t>
                                                </w:r>
                                                <w:r w:rsidRPr="00152375">
                                                  <w:rPr>
                                                    <w:rFonts w:ascii="方正书宋_GBK" w:eastAsia="方正书宋_GBK" w:hAnsi="宋体" w:cs="宋体" w:hint="eastAsia"/>
                                                    <w:kern w:val="0"/>
                                                    <w:sz w:val="24"/>
                                                    <w:szCs w:val="24"/>
                                                  </w:rPr>
                                                  <w:lastRenderedPageBreak/>
                                                  <w:t>磷、硫、氟的特定有机化学品生产特别许可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工业和信息化部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监控化学品管理条例》第七条：国家对第二类、第三类监控化学品和第四类监控化学品中含磷、硫、氟的特定有机化学品的生产，实行特别许可制度；未经特别许可的，任何单位和个人均不得生产。特别许可办法，由国务院化学工业主管部门制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省经济和信息化委</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《中华人民共和国监控化学品管理条例》第二十一条：违反本条例规定，生产监控化学品的，由省、自治区、直辖市人民政府化学工业主管部门责令限期改正；逾期不改正的，可以处</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万元以下的罚款；情节严重的，可以提请省、自治区、直辖市人民政府责令停产整顿。</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《〈中华人民共和国监控化学品管理条例〉实施细则》第八条明确为后置审批。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11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开办农药生产企业审批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省农委</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《农药管理条例》（国务院令第</w:t>
                                                </w:r>
                                                <w:r w:rsidRPr="00152375">
                                                  <w:rPr>
                                                    <w:rFonts w:ascii="宋体" w:eastAsia="宋体" w:hAnsi="宋体" w:cs="宋体"/>
                                                    <w:kern w:val="0"/>
                                                    <w:sz w:val="24"/>
                                                    <w:szCs w:val="24"/>
                                                  </w:rPr>
                                                  <w:t>677</w:t>
                                                </w:r>
                                                <w:r w:rsidRPr="00152375">
                                                  <w:rPr>
                                                    <w:rFonts w:ascii="方正书宋_GBK" w:eastAsia="方正书宋_GBK" w:hAnsi="宋体" w:cs="宋体" w:hint="eastAsia"/>
                                                    <w:kern w:val="0"/>
                                                    <w:sz w:val="24"/>
                                                    <w:szCs w:val="24"/>
                                                  </w:rPr>
                                                  <w:t>号，自</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6</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日起施行）第十七条第一款：国家实行农药生产许可制度。农药生产企业应当具备下列条件，并按照国务院农业主管部门的规定向省、自治区、直辖市人民政府农业主管部门申请农药生产许可证：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（一）有与所申请生产农药相适应的技术人员；</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（二）有与所申请生产农药相适应的厂房、设施；</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（三）有对所申请生产农药进行质量管理和质量检验的人员、仪器和设备；</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（四）有保证所申请生产农药质量的规章制度。</w:t>
                                                </w:r>
                                                <w:r w:rsidRPr="00152375">
                                                  <w:rPr>
                                                    <w:rFonts w:ascii="宋体" w:eastAsia="宋体" w:hAnsi="宋体" w:cs="宋体"/>
                                                    <w:kern w:val="0"/>
                                                    <w:sz w:val="24"/>
                                                    <w:szCs w:val="24"/>
                                                  </w:rPr>
                                                  <w:t xml:space="preserve">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县级以上地方人民政府农业主管部门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《农药管理条例》（国务院令第</w:t>
                                                </w:r>
                                                <w:r w:rsidRPr="00152375">
                                                  <w:rPr>
                                                    <w:rFonts w:ascii="宋体" w:eastAsia="宋体" w:hAnsi="宋体" w:cs="宋体"/>
                                                    <w:kern w:val="0"/>
                                                    <w:sz w:val="24"/>
                                                    <w:szCs w:val="24"/>
                                                  </w:rPr>
                                                  <w:t>677</w:t>
                                                </w:r>
                                                <w:r w:rsidRPr="00152375">
                                                  <w:rPr>
                                                    <w:rFonts w:ascii="方正书宋_GBK" w:eastAsia="方正书宋_GBK" w:hAnsi="宋体" w:cs="宋体" w:hint="eastAsia"/>
                                                    <w:kern w:val="0"/>
                                                    <w:sz w:val="24"/>
                                                    <w:szCs w:val="24"/>
                                                  </w:rPr>
                                                  <w:t>号，自</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6</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日起施行）第五十二条第一款：未取得农药生产许可证生产农药或者生产假农药的，由县级以上地方人民政府农业主管部门责令停止生产，没收违法所得、违法生产的产品和用于违法生产的工具、设备、原材料等，违法生产的产品货值金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万元以下罚款，货值金额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万元以上的，并处货值金额</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倍以下罚款，由发证机关吊销农药生产许可证和相应的农药登记证；构成犯罪的，依法追究刑事责任。</w:t>
                                                </w:r>
                                                <w:r w:rsidRPr="00152375">
                                                  <w:rPr>
                                                    <w:rFonts w:ascii="宋体" w:eastAsia="宋体" w:hAnsi="宋体" w:cs="宋体"/>
                                                    <w:kern w:val="0"/>
                                                    <w:sz w:val="24"/>
                                                    <w:szCs w:val="24"/>
                                                  </w:rPr>
                                                  <w:t xml:space="preserve"> </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号）改为后置审</w:t>
                                                </w:r>
                                                <w:r w:rsidRPr="00152375">
                                                  <w:rPr>
                                                    <w:rFonts w:ascii="方正书宋_GBK" w:eastAsia="方正书宋_GBK" w:hAnsi="宋体" w:cs="宋体" w:hint="eastAsia"/>
                                                    <w:kern w:val="0"/>
                                                    <w:sz w:val="24"/>
                                                    <w:szCs w:val="24"/>
                                                  </w:rPr>
                                                  <w:lastRenderedPageBreak/>
                                                  <w:t>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1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电子认证服务许可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工业和信息化部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《中华人民共和国电子签名法》第十七条：提供电子认证服务，应当具备下列条件：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（一）取得企业法人资格；</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（二）具有与提供电子认证服务相适应的专业技术人员和管理人员；</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（三）具有与提供电子认证服务相适应的资金和经营场所；</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（四）具有符合国家安全标准的技术和设备；</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（五）具有国家密码管理机构同意使用密码的证明文件；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（六）法律、行政法规规定的其他条件。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八条：从事电子认证服务，应当向国务院信息产业主管部门提出申请，并提交符合本法第十七条规定条件的相关材料。国务院信息产业主管部门接到申请后经依法审查，征求国务院商务主管部门等有关部门的意见后，自接到</w:t>
                                                </w:r>
                                                <w:r w:rsidRPr="00152375">
                                                  <w:rPr>
                                                    <w:rFonts w:ascii="方正书宋_GBK" w:eastAsia="方正书宋_GBK" w:hAnsi="宋体" w:cs="宋体" w:hint="eastAsia"/>
                                                    <w:kern w:val="0"/>
                                                    <w:sz w:val="24"/>
                                                    <w:szCs w:val="24"/>
                                                  </w:rPr>
                                                  <w:lastRenderedPageBreak/>
                                                  <w:t>申请之日起四十五日内作出许可或者不予许可的决定。予以许可的，颁发电子认证许可证书；不予许可的，应当书面通知申请人并告知理由。</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取得认证资格的电子认证服务提供者，应当按照国务院信息产业主管部门的规定在互联网上公布其名称、许可证号等信息。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工业和信息化部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电子签名法》第二十九条：未经许可提供电子认证服务的，由国务院信息产业主管部门责令停止违法行为；有违法所得的，没收违法所得；违法所得三十万元以上的，处违法所得一倍以上三倍以下的罚款；没有违法所得或者违法所得不足三十万元的，处十万元以上三十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09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电信业务经营许可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工业和信息化部或者省、自治区、直辖市电信管理机构</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《中华人民共和国电信条例》（国务院令第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号修改）第七条：国家对电信业务经营按照电信业务分类，实行许可制度。</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经营电信业务，必须依照本条例的规定取得国务院信息产业主管部门或者省、自治区、直辖市电信管理机构颁发的电信业务经营许可证。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未取得电信业务经营许可证，任何组织或者个人不得从事电信业务经营活动。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第十六条：专用电信网运营单位在所在地区经营电信业务的，应当依照本条例规定的条件和程序提出申请，经批准，取得电信业务经营许可证。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工业和信息化部或者省、自治区、直辖市电信管理</w:t>
                                                </w:r>
                                                <w:r w:rsidRPr="00152375">
                                                  <w:rPr>
                                                    <w:rFonts w:ascii="方正书宋_GBK" w:eastAsia="方正书宋_GBK" w:hAnsi="宋体" w:cs="宋体" w:hint="eastAsia"/>
                                                    <w:kern w:val="0"/>
                                                    <w:sz w:val="24"/>
                                                    <w:szCs w:val="24"/>
                                                  </w:rPr>
                                                  <w:lastRenderedPageBreak/>
                                                  <w:t>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xml:space="preserve">    </w:t>
                                                </w:r>
                                                <w:r w:rsidRPr="00152375">
                                                  <w:rPr>
                                                    <w:rFonts w:ascii="方正书宋_GBK" w:eastAsia="方正书宋_GBK" w:hAnsi="宋体" w:cs="宋体" w:hint="eastAsia"/>
                                                    <w:kern w:val="0"/>
                                                    <w:sz w:val="24"/>
                                                    <w:szCs w:val="24"/>
                                                  </w:rPr>
                                                  <w:t>《中华人民共和国电信条例》（国务院令第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号修改）第六十九条：违反本条例规定，有下列行为之一的，由国务院信息产业主管部门或者省、自治区、直辖市电信管理机构依据职权责令改正，没收违法所得，处违法所得</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倍以下罚款；没有违法所得或者违法所得不足</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100</w:t>
                                                </w:r>
                                                <w:r w:rsidRPr="00152375">
                                                  <w:rPr>
                                                    <w:rFonts w:ascii="方正书宋_GBK" w:eastAsia="方正书宋_GBK" w:hAnsi="宋体" w:cs="宋体" w:hint="eastAsia"/>
                                                    <w:kern w:val="0"/>
                                                    <w:sz w:val="24"/>
                                                    <w:szCs w:val="24"/>
                                                  </w:rPr>
                                                  <w:t>万元以下罚款；情节严重的，责令停业整顿：</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（一）违反本条例第七条第三款的规定或者有本条例第五十八条第（一）项所列行为，擅自经营电信业务的，或者超范围经营电信业务的；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（二）未通过国务院信息产业主管部门批准，设立国际通信出入口进行国际通信的；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（三）擅自使用、转让、出租电信资源或者改变电信资源用途的；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（四）擅自中断网间互联互通或者接入服务的；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（五）拒不履行普遍服务义务的。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号）改为后置审</w:t>
                                                </w:r>
                                                <w:r w:rsidRPr="00152375">
                                                  <w:rPr>
                                                    <w:rFonts w:ascii="方正书宋_GBK" w:eastAsia="方正书宋_GBK" w:hAnsi="宋体" w:cs="宋体" w:hint="eastAsia"/>
                                                    <w:kern w:val="0"/>
                                                    <w:sz w:val="24"/>
                                                    <w:szCs w:val="24"/>
                                                  </w:rPr>
                                                  <w:lastRenderedPageBreak/>
                                                  <w:t>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346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外商投资经营电信业务审批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工业和信息化部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《外商投资电信企业管理规定》（国务院令第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六条：外商投资电信企业的中方主要投资者凭《外商投资企业批准证书》向工商行政管理机关申请企业注册登记后，凭《外商投资企业批准证书》和营业执照向国务院工业和信息化主管部门申请电信业务经营许可。</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《电信业务经营许可管理办法》（工业和信息化部令第</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号）第九条第三款：外商投资电信企业的电信业务经营许可证，由工业和信息化部根据《外商投资电信企业管理规定》审批。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工业和信息化部或者省、自治区、直辖市电信管理</w:t>
                                                </w:r>
                                                <w:r w:rsidRPr="00152375">
                                                  <w:rPr>
                                                    <w:rFonts w:ascii="方正书宋_GBK" w:eastAsia="方正书宋_GBK" w:hAnsi="宋体" w:cs="宋体" w:hint="eastAsia"/>
                                                    <w:kern w:val="0"/>
                                                    <w:sz w:val="24"/>
                                                    <w:szCs w:val="24"/>
                                                  </w:rPr>
                                                  <w:lastRenderedPageBreak/>
                                                  <w:t>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r w:rsidRPr="00152375">
                                                  <w:rPr>
                                                    <w:rFonts w:ascii="宋体" w:eastAsia="宋体" w:hAnsi="宋体" w:cs="宋体"/>
                                                    <w:kern w:val="0"/>
                                                    <w:sz w:val="18"/>
                                                    <w:szCs w:val="18"/>
                                                  </w:rPr>
                                                  <w:t>   1.</w:t>
                                                </w:r>
                                                <w:r w:rsidRPr="00152375">
                                                  <w:rPr>
                                                    <w:rFonts w:ascii="方正书宋_GBK" w:eastAsia="方正书宋_GBK" w:hAnsi="宋体" w:cs="宋体" w:hint="eastAsia"/>
                                                    <w:kern w:val="0"/>
                                                    <w:sz w:val="18"/>
                                                    <w:szCs w:val="18"/>
                                                  </w:rPr>
                                                  <w:t>《外商投资电信企业管理规定》（国务院令第</w:t>
                                                </w:r>
                                                <w:r w:rsidRPr="00152375">
                                                  <w:rPr>
                                                    <w:rFonts w:ascii="宋体" w:eastAsia="宋体" w:hAnsi="宋体" w:cs="宋体"/>
                                                    <w:kern w:val="0"/>
                                                    <w:sz w:val="18"/>
                                                    <w:szCs w:val="18"/>
                                                  </w:rPr>
                                                  <w:t>666</w:t>
                                                </w:r>
                                                <w:r w:rsidRPr="00152375">
                                                  <w:rPr>
                                                    <w:rFonts w:ascii="方正书宋_GBK" w:eastAsia="方正书宋_GBK" w:hAnsi="宋体" w:cs="宋体" w:hint="eastAsia"/>
                                                    <w:kern w:val="0"/>
                                                    <w:sz w:val="18"/>
                                                    <w:szCs w:val="18"/>
                                                  </w:rPr>
                                                  <w:t>号修改）第二十一条：外商投资电信企业经营电信业务，违反电信条例和其他有关法律、行政法规规定的，由有关机关依法给予处罚。</w:t>
                                                </w:r>
                                                <w:r w:rsidRPr="00152375">
                                                  <w:rPr>
                                                    <w:rFonts w:ascii="宋体" w:eastAsia="宋体" w:hAnsi="宋体" w:cs="宋体"/>
                                                    <w:kern w:val="0"/>
                                                    <w:sz w:val="18"/>
                                                    <w:szCs w:val="18"/>
                                                  </w:rPr>
                                                  <w:br/>
                                                  <w:t>    2.</w:t>
                                                </w:r>
                                                <w:r w:rsidRPr="00152375">
                                                  <w:rPr>
                                                    <w:rFonts w:ascii="方正书宋_GBK" w:eastAsia="方正书宋_GBK" w:hAnsi="宋体" w:cs="宋体" w:hint="eastAsia"/>
                                                    <w:kern w:val="0"/>
                                                    <w:sz w:val="18"/>
                                                    <w:szCs w:val="18"/>
                                                  </w:rPr>
                                                  <w:t>《中华人民共和国电信条例》（国务院令第</w:t>
                                                </w:r>
                                                <w:r w:rsidRPr="00152375">
                                                  <w:rPr>
                                                    <w:rFonts w:ascii="宋体" w:eastAsia="宋体" w:hAnsi="宋体" w:cs="宋体"/>
                                                    <w:kern w:val="0"/>
                                                    <w:sz w:val="18"/>
                                                    <w:szCs w:val="18"/>
                                                  </w:rPr>
                                                  <w:t>666</w:t>
                                                </w:r>
                                                <w:r w:rsidRPr="00152375">
                                                  <w:rPr>
                                                    <w:rFonts w:ascii="方正书宋_GBK" w:eastAsia="方正书宋_GBK" w:hAnsi="宋体" w:cs="宋体" w:hint="eastAsia"/>
                                                    <w:kern w:val="0"/>
                                                    <w:sz w:val="18"/>
                                                    <w:szCs w:val="18"/>
                                                  </w:rPr>
                                                  <w:t>号修改）第七条第三款：未取得电信业务经营许可证，任何组织或者个人不得从事电信业务经营活动。</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第六十九条：违反本条例规定，有下列行为之一的，由国务院信息产业主管部门或者省、自治区、直辖市电信管理机构依据职权责令改正，没收违法所得，处违法所得</w:t>
                                                </w:r>
                                                <w:r w:rsidRPr="00152375">
                                                  <w:rPr>
                                                    <w:rFonts w:ascii="宋体" w:eastAsia="宋体" w:hAnsi="宋体" w:cs="宋体"/>
                                                    <w:kern w:val="0"/>
                                                    <w:sz w:val="18"/>
                                                    <w:szCs w:val="18"/>
                                                  </w:rPr>
                                                  <w:t>3</w:t>
                                                </w:r>
                                                <w:r w:rsidRPr="00152375">
                                                  <w:rPr>
                                                    <w:rFonts w:ascii="方正书宋_GBK" w:eastAsia="方正书宋_GBK" w:hAnsi="宋体" w:cs="宋体" w:hint="eastAsia"/>
                                                    <w:kern w:val="0"/>
                                                    <w:sz w:val="18"/>
                                                    <w:szCs w:val="18"/>
                                                  </w:rPr>
                                                  <w:t>倍以上</w:t>
                                                </w:r>
                                                <w:r w:rsidRPr="00152375">
                                                  <w:rPr>
                                                    <w:rFonts w:ascii="宋体" w:eastAsia="宋体" w:hAnsi="宋体" w:cs="宋体"/>
                                                    <w:kern w:val="0"/>
                                                    <w:sz w:val="18"/>
                                                    <w:szCs w:val="18"/>
                                                  </w:rPr>
                                                  <w:t>5</w:t>
                                                </w:r>
                                                <w:r w:rsidRPr="00152375">
                                                  <w:rPr>
                                                    <w:rFonts w:ascii="方正书宋_GBK" w:eastAsia="方正书宋_GBK" w:hAnsi="宋体" w:cs="宋体" w:hint="eastAsia"/>
                                                    <w:kern w:val="0"/>
                                                    <w:sz w:val="18"/>
                                                    <w:szCs w:val="18"/>
                                                  </w:rPr>
                                                  <w:t>倍以下罚款；没有违法所得或者违法所得不足</w:t>
                                                </w:r>
                                                <w:r w:rsidRPr="00152375">
                                                  <w:rPr>
                                                    <w:rFonts w:ascii="宋体" w:eastAsia="宋体" w:hAnsi="宋体" w:cs="宋体"/>
                                                    <w:kern w:val="0"/>
                                                    <w:sz w:val="18"/>
                                                    <w:szCs w:val="18"/>
                                                  </w:rPr>
                                                  <w:t>5</w:t>
                                                </w:r>
                                                <w:r w:rsidRPr="00152375">
                                                  <w:rPr>
                                                    <w:rFonts w:ascii="方正书宋_GBK" w:eastAsia="方正书宋_GBK" w:hAnsi="宋体" w:cs="宋体" w:hint="eastAsia"/>
                                                    <w:kern w:val="0"/>
                                                    <w:sz w:val="18"/>
                                                    <w:szCs w:val="18"/>
                                                  </w:rPr>
                                                  <w:t>万元的，处</w:t>
                                                </w:r>
                                                <w:r w:rsidRPr="00152375">
                                                  <w:rPr>
                                                    <w:rFonts w:ascii="宋体" w:eastAsia="宋体" w:hAnsi="宋体" w:cs="宋体"/>
                                                    <w:kern w:val="0"/>
                                                    <w:sz w:val="18"/>
                                                    <w:szCs w:val="18"/>
                                                  </w:rPr>
                                                  <w:t>10</w:t>
                                                </w:r>
                                                <w:r w:rsidRPr="00152375">
                                                  <w:rPr>
                                                    <w:rFonts w:ascii="方正书宋_GBK" w:eastAsia="方正书宋_GBK" w:hAnsi="宋体" w:cs="宋体" w:hint="eastAsia"/>
                                                    <w:kern w:val="0"/>
                                                    <w:sz w:val="18"/>
                                                    <w:szCs w:val="18"/>
                                                  </w:rPr>
                                                  <w:t>万元以上</w:t>
                                                </w:r>
                                                <w:r w:rsidRPr="00152375">
                                                  <w:rPr>
                                                    <w:rFonts w:ascii="宋体" w:eastAsia="宋体" w:hAnsi="宋体" w:cs="宋体"/>
                                                    <w:kern w:val="0"/>
                                                    <w:sz w:val="18"/>
                                                    <w:szCs w:val="18"/>
                                                  </w:rPr>
                                                  <w:t>100</w:t>
                                                </w:r>
                                                <w:r w:rsidRPr="00152375">
                                                  <w:rPr>
                                                    <w:rFonts w:ascii="方正书宋_GBK" w:eastAsia="方正书宋_GBK" w:hAnsi="宋体" w:cs="宋体" w:hint="eastAsia"/>
                                                    <w:kern w:val="0"/>
                                                    <w:sz w:val="18"/>
                                                    <w:szCs w:val="18"/>
                                                  </w:rPr>
                                                  <w:t>万元以下罚款；情节严重的，责令停业整顿：</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（一）违反本条例第七条第三款的规定或者有本条例第五十八条第（一）项所列行为，擅自经营电信业务的，或者超范围经营电信业务的；</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（二）未通过国务院信息产业主管部门批准，设立国际通信出入口进行国际通信的；</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（三）擅自使用、转让、出租电信资源或者改变电信资源用途的；</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（四）擅自中断网间互联互通或者接入服务的；</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（五）拒不履行普遍服务义务的。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号）改为后置审</w:t>
                                                </w:r>
                                                <w:r w:rsidRPr="00152375">
                                                  <w:rPr>
                                                    <w:rFonts w:ascii="方正书宋_GBK" w:eastAsia="方正书宋_GBK" w:hAnsi="宋体" w:cs="宋体" w:hint="eastAsia"/>
                                                    <w:kern w:val="0"/>
                                                    <w:sz w:val="24"/>
                                                    <w:szCs w:val="24"/>
                                                  </w:rPr>
                                                  <w:lastRenderedPageBreak/>
                                                  <w:t>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民用核安全设备设计、制造、安装和无损检验单位许可</w:t>
                                                </w:r>
                                                <w:r w:rsidRPr="00152375">
                                                  <w:rPr>
                                                    <w:rFonts w:ascii="方正书宋_GBK" w:eastAsia="方正书宋_GBK" w:hAnsi="宋体" w:cs="宋体" w:hint="eastAsia"/>
                                                    <w:kern w:val="0"/>
                                                    <w:sz w:val="24"/>
                                                    <w:szCs w:val="24"/>
                                                  </w:rPr>
                                                  <w:lastRenderedPageBreak/>
                                                  <w:t>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环境保护部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《民用核安全设备监督管理条例》第十二条：民用核安全设备设计、制造、安装和无损检验单位应当依照本条例规定申请领取许可证。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第十四条：申请领取民用核安全设备设计、制造、安装或者无损检验许可证的单位，应当向国务院核安全监管部门提出书面申请，并提交符合本条例第十三条规定条件的证明材料。</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环境保护部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《民用核安全设备监督管理条例》第四十四条：无许可证擅自从事民用核安全设备设计、制造、安装和无损检验活动的，由国务院核安全监管部门责令停止违法行为，处</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100</w:t>
                                                </w:r>
                                                <w:r w:rsidRPr="00152375">
                                                  <w:rPr>
                                                    <w:rFonts w:ascii="方正书宋_GBK" w:eastAsia="方正书宋_GBK" w:hAnsi="宋体" w:cs="宋体" w:hint="eastAsia"/>
                                                    <w:kern w:val="0"/>
                                                    <w:sz w:val="24"/>
                                                    <w:szCs w:val="24"/>
                                                  </w:rPr>
                                                  <w:t>万元以下的罚款；有违法所得的，没收违法所得；对直接负责的主管人员和其他直接责任人员，处</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号）明确为后置审</w:t>
                                                </w:r>
                                                <w:r w:rsidRPr="00152375">
                                                  <w:rPr>
                                                    <w:rFonts w:ascii="方正书宋_GBK" w:eastAsia="方正书宋_GBK" w:hAnsi="宋体" w:cs="宋体" w:hint="eastAsia"/>
                                                    <w:kern w:val="0"/>
                                                    <w:sz w:val="24"/>
                                                    <w:szCs w:val="24"/>
                                                  </w:rPr>
                                                  <w:lastRenderedPageBreak/>
                                                  <w:t>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国内水路运输、水路运输辅助业务经营审批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交通运输部及流域管理机构和设区的市级以上地方</w:t>
                                                </w:r>
                                                <w:r w:rsidRPr="00152375">
                                                  <w:rPr>
                                                    <w:rFonts w:ascii="方正书宋_GBK" w:eastAsia="方正书宋_GBK" w:hAnsi="宋体" w:cs="宋体" w:hint="eastAsia"/>
                                                    <w:kern w:val="0"/>
                                                    <w:sz w:val="24"/>
                                                    <w:szCs w:val="24"/>
                                                  </w:rPr>
                                                  <w:lastRenderedPageBreak/>
                                                  <w:t>人民政府负责水路运输管理的部门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lastRenderedPageBreak/>
                                                  <w:t>1.</w:t>
                                                </w:r>
                                                <w:r w:rsidRPr="00152375">
                                                  <w:rPr>
                                                    <w:rFonts w:ascii="方正书宋_GBK" w:eastAsia="方正书宋_GBK" w:hAnsi="宋体" w:cs="宋体" w:hint="eastAsia"/>
                                                    <w:kern w:val="0"/>
                                                    <w:sz w:val="24"/>
                                                    <w:szCs w:val="24"/>
                                                  </w:rPr>
                                                  <w:t>《国内水路运输管理条例》（国务院令第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号修改）第八条第一款：经营水路运输业务，应当按照国务院交通运输主管部门的规定，经国务院交通运输主管部门或者设区的市级以上地方人民政府负责水路运输管理的部门批准。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第八条第三款：负责审批的部门应当自受理申请之日起</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个工作日内审查完毕，作出准予许可或者不予许可的决定。予以许可的，发给水路运输业务经营许可证件，并为申请人投入运营的船舶配发船舶营运证件；不予许可的，应当书面通知申请人并说明理由。</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《国务院关于第六批取消和调整行政审批项目的决定》（国发〔</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《国务院决定调整的行政审批项目目录》（一）下放管理层级的行政审批项目第</w:t>
                                                </w:r>
                                                <w:r w:rsidRPr="00152375">
                                                  <w:rPr>
                                                    <w:rFonts w:ascii="宋体" w:eastAsia="宋体" w:hAnsi="宋体" w:cs="宋体"/>
                                                    <w:kern w:val="0"/>
                                                    <w:sz w:val="24"/>
                                                    <w:szCs w:val="24"/>
                                                  </w:rPr>
                                                  <w:t>23</w:t>
                                                </w:r>
                                                <w:r w:rsidRPr="00152375">
                                                  <w:rPr>
                                                    <w:rFonts w:ascii="方正书宋_GBK" w:eastAsia="方正书宋_GBK" w:hAnsi="宋体" w:cs="宋体" w:hint="eastAsia"/>
                                                    <w:kern w:val="0"/>
                                                    <w:sz w:val="24"/>
                                                    <w:szCs w:val="24"/>
                                                  </w:rPr>
                                                  <w:t>项将长江、珠江干线水路运输经营审批下放至流域管</w:t>
                                                </w:r>
                                                <w:r w:rsidRPr="00152375">
                                                  <w:rPr>
                                                    <w:rFonts w:ascii="方正书宋_GBK" w:eastAsia="方正书宋_GBK" w:hAnsi="宋体" w:cs="宋体" w:hint="eastAsia"/>
                                                    <w:kern w:val="0"/>
                                                    <w:sz w:val="24"/>
                                                    <w:szCs w:val="24"/>
                                                  </w:rPr>
                                                  <w:lastRenderedPageBreak/>
                                                  <w:t>理机构。</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《国务院关于取消和下放一批行政审批项目的决定》（国发〔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号）附件第</w:t>
                                                </w:r>
                                                <w:r w:rsidRPr="00152375">
                                                  <w:rPr>
                                                    <w:rFonts w:ascii="宋体" w:eastAsia="宋体" w:hAnsi="宋体" w:cs="宋体"/>
                                                    <w:kern w:val="0"/>
                                                    <w:sz w:val="24"/>
                                                    <w:szCs w:val="24"/>
                                                  </w:rPr>
                                                  <w:t>68</w:t>
                                                </w:r>
                                                <w:r w:rsidRPr="00152375">
                                                  <w:rPr>
                                                    <w:rFonts w:ascii="方正书宋_GBK" w:eastAsia="方正书宋_GBK" w:hAnsi="宋体" w:cs="宋体" w:hint="eastAsia"/>
                                                    <w:kern w:val="0"/>
                                                    <w:sz w:val="24"/>
                                                    <w:szCs w:val="24"/>
                                                  </w:rPr>
                                                  <w:t>项将省际普通货物水路运输许可下放至省级人民政府交通运输主管部门。</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国务院决定取消和下放管理层级的行政审批项目目录（第</w:t>
                                                </w:r>
                                                <w:r w:rsidRPr="00152375">
                                                  <w:rPr>
                                                    <w:rFonts w:ascii="宋体" w:eastAsia="宋体" w:hAnsi="宋体" w:cs="宋体"/>
                                                    <w:kern w:val="0"/>
                                                    <w:sz w:val="24"/>
                                                    <w:szCs w:val="24"/>
                                                  </w:rPr>
                                                  <w:t>72</w:t>
                                                </w:r>
                                                <w:r w:rsidRPr="00152375">
                                                  <w:rPr>
                                                    <w:rFonts w:ascii="方正书宋_GBK" w:eastAsia="方正书宋_GBK" w:hAnsi="宋体" w:cs="宋体" w:hint="eastAsia"/>
                                                    <w:kern w:val="0"/>
                                                    <w:sz w:val="24"/>
                                                    <w:szCs w:val="24"/>
                                                  </w:rPr>
                                                  <w:t>项）：外资企业、中外合资经营企业、中外合作经营企业经营中华人民共和国沿海、江河、湖泊及其他通航水域水路运输审批下放至省级人民政府交通运输行政主管部门。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负责水路运输管理的部门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《国内水路运输管理条例》（国务院令第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号修改）第三十三条：未经许可擅自经营或者超越许可范围经营水路运输业务或者国内船舶管理业务的，由负责水路运输管理的部门责令停止经营，没收违法所得，并处违法所得</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15</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号）调整为后置审批。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642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国际海上运输业务及海运辅助业务经营审批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交通运输部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《中华人民共和国国际海运条例》（国务院令第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号修改）第六条：经营国际船舶运输业务，应当向国务院交通主管部门提出申请，并附送符合本条例第五条规定条件的相关材料。国务院交通主管部门应当自受理申请之日起</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日内审核完毕，作出许可或者不予许可的决定。予以许可的，向申请人颁发《国际船舶运输经营许可证》；不予许可的，应当书面通知申请人并告知理由。</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国务院交通主管部门审核国际船舶运输业务申请时，应当考虑国家关于国际海上运输业发展的政策和国际海上运输市场竞争状况。</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申请经营国际船舶运输业务，并同时申请经营国际班轮运输业务的，还应当附送本条例第十五条规定的相关材料，由国务院交通主管部门一并审核、登记。</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交通运输部或者其授权的地方人民政府交通行政主</w:t>
                                                </w:r>
                                                <w:r w:rsidRPr="00152375">
                                                  <w:rPr>
                                                    <w:rFonts w:ascii="方正书宋_GBK" w:eastAsia="方正书宋_GBK" w:hAnsi="宋体" w:cs="宋体" w:hint="eastAsia"/>
                                                    <w:kern w:val="0"/>
                                                    <w:sz w:val="24"/>
                                                    <w:szCs w:val="24"/>
                                                  </w:rPr>
                                                  <w:lastRenderedPageBreak/>
                                                  <w:t>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xml:space="preserve">    </w:t>
                                                </w:r>
                                                <w:r w:rsidRPr="00152375">
                                                  <w:rPr>
                                                    <w:rFonts w:ascii="方正书宋_GBK" w:eastAsia="方正书宋_GBK" w:hAnsi="宋体" w:cs="宋体" w:hint="eastAsia"/>
                                                    <w:kern w:val="0"/>
                                                    <w:sz w:val="24"/>
                                                    <w:szCs w:val="24"/>
                                                  </w:rPr>
                                                  <w:t>《中华人民共和国国际海运条例》（国务院令第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八条：未取得《国际船舶运输经营许可证》，擅自经营国际船舶运输业务的，由国务院交通主管部门或者其授权的地方人民政府交通主管部门责令停止经营；有违法所得的，没收违法所得；违法所得</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万元以上的，处违法所得</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100</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号）改为后置审</w:t>
                                                </w:r>
                                                <w:r w:rsidRPr="00152375">
                                                  <w:rPr>
                                                    <w:rFonts w:ascii="方正书宋_GBK" w:eastAsia="方正书宋_GBK" w:hAnsi="宋体" w:cs="宋体" w:hint="eastAsia"/>
                                                    <w:kern w:val="0"/>
                                                    <w:sz w:val="24"/>
                                                    <w:szCs w:val="24"/>
                                                  </w:rPr>
                                                  <w:lastRenderedPageBreak/>
                                                  <w:t>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390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从事内地与台湾、港澳间海上运输业务许可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交通运输部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号）附件第</w:t>
                                                </w:r>
                                                <w:r w:rsidRPr="00152375">
                                                  <w:rPr>
                                                    <w:rFonts w:ascii="宋体" w:eastAsia="宋体" w:hAnsi="宋体" w:cs="宋体"/>
                                                    <w:kern w:val="0"/>
                                                    <w:sz w:val="24"/>
                                                    <w:szCs w:val="24"/>
                                                  </w:rPr>
                                                  <w:t>136</w:t>
                                                </w:r>
                                                <w:r w:rsidRPr="00152375">
                                                  <w:rPr>
                                                    <w:rFonts w:ascii="方正书宋_GBK" w:eastAsia="方正书宋_GBK" w:hAnsi="宋体" w:cs="宋体" w:hint="eastAsia"/>
                                                    <w:kern w:val="0"/>
                                                    <w:sz w:val="24"/>
                                                    <w:szCs w:val="24"/>
                                                  </w:rPr>
                                                  <w:t>项明确从事内地与台湾、港澳间海上运输业务许可的实施机关为交通部。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交通运输部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《台湾海峡两岸间航运管理办法》（交通部令</w:t>
                                                </w:r>
                                                <w:r w:rsidRPr="00152375">
                                                  <w:rPr>
                                                    <w:rFonts w:ascii="宋体" w:eastAsia="宋体" w:hAnsi="宋体" w:cs="宋体"/>
                                                    <w:kern w:val="0"/>
                                                    <w:sz w:val="24"/>
                                                    <w:szCs w:val="24"/>
                                                  </w:rPr>
                                                  <w:t>1996</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6</w:t>
                                                </w:r>
                                                <w:r w:rsidRPr="00152375">
                                                  <w:rPr>
                                                    <w:rFonts w:ascii="方正书宋_GBK" w:eastAsia="方正书宋_GBK" w:hAnsi="宋体" w:cs="宋体" w:hint="eastAsia"/>
                                                    <w:kern w:val="0"/>
                                                    <w:sz w:val="24"/>
                                                    <w:szCs w:val="24"/>
                                                  </w:rPr>
                                                  <w:t>号）第十三条：不符合本办法第五条、第十一条的规定，未经批准擅自经营两岸航运及其相关业务的，由交通部给予警告、没收违法所得。</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号）明确为后置审</w:t>
                                                </w:r>
                                                <w:r w:rsidRPr="00152375">
                                                  <w:rPr>
                                                    <w:rFonts w:ascii="方正书宋_GBK" w:eastAsia="方正书宋_GBK" w:hAnsi="宋体" w:cs="宋体" w:hint="eastAsia"/>
                                                    <w:kern w:val="0"/>
                                                    <w:sz w:val="24"/>
                                                    <w:szCs w:val="24"/>
                                                  </w:rPr>
                                                  <w:lastRenderedPageBreak/>
                                                  <w:t>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设立引航及验船机构审批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交通运输部或交通运输部海事局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138</w:t>
                                                </w:r>
                                                <w:r w:rsidRPr="00152375">
                                                  <w:rPr>
                                                    <w:rFonts w:ascii="方正书宋_GBK" w:eastAsia="方正书宋_GBK" w:hAnsi="宋体" w:cs="宋体" w:hint="eastAsia"/>
                                                    <w:kern w:val="0"/>
                                                    <w:sz w:val="24"/>
                                                    <w:szCs w:val="24"/>
                                                  </w:rPr>
                                                  <w:t>项明确设立引航及验船机构审批的实施机关为交通部、交通部海事局。</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《中华人民共和国船舶和海上设施检验条例》第三条：中华人民共和国船舶检验局（以下简称船检局）是依照本条例规定实施各项检验工作的主管机构。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经国务院交通主管部门批准，船检局可以在主要港口和工业区设置船舶检验机构。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经国务院交通主管部门和省、自治区、直辖市人民政府批准，省、自治区、直辖市人民政府交通主管部门可以在所辖港口设置地方船舶检验机构。</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《船舶引航管理规定》（交通部令</w:t>
                                                </w:r>
                                                <w:r w:rsidRPr="00152375">
                                                  <w:rPr>
                                                    <w:rFonts w:ascii="宋体" w:eastAsia="宋体" w:hAnsi="宋体" w:cs="宋体"/>
                                                    <w:kern w:val="0"/>
                                                    <w:sz w:val="24"/>
                                                    <w:szCs w:val="24"/>
                                                  </w:rPr>
                                                  <w:t>2001</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号）第十一条：引航机构的设置方案和引航具体范围，由市级地方人民政府港口主管部门根据引航业务发展需要商海事管理机构提出申请，经省级地方人民政府港口主管部门（直辖市除外）审核后，报交通部批准。</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《中华人民共和国海事行政许可条件规定》（交通部令</w:t>
                                                </w:r>
                                                <w:r w:rsidRPr="00152375">
                                                  <w:rPr>
                                                    <w:rFonts w:ascii="宋体" w:eastAsia="宋体" w:hAnsi="宋体" w:cs="宋体"/>
                                                    <w:kern w:val="0"/>
                                                    <w:sz w:val="24"/>
                                                    <w:szCs w:val="24"/>
                                                  </w:rPr>
                                                  <w:t>2006</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号）第二条第二款：本规定所称海事行政许可，是指依据有关水上交通安全、防污染等海事管理的法律、行政法规、国务院决定的设定，由海事管理机构实施或者由交通部实施、海事管理机构具体办理的行政许可。</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第二十七条：设立验船机构审批的条件：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（一）具有与拟从事的船舶检验业务相适应的检验场所、设备、仪器、资料；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（二）具备相应的验船能力和相应的责任能力；</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（三）有与拟从事的船舶检验业务相适应的执业验船人员；</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（四）具有相应的检验章程、检验工作制度和保证船舶检验质量的管理体系；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（五）拟从事的船舶检验业务范围符合交通部的规定；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（六）需要设立分支机构的，设置方案和管理制度符合船舶检验管理的要求。</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交通（港口）管理部门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《船舶引航管理规定》（交通部令</w:t>
                                                </w:r>
                                                <w:r w:rsidRPr="00152375">
                                                  <w:rPr>
                                                    <w:rFonts w:ascii="宋体" w:eastAsia="宋体" w:hAnsi="宋体" w:cs="宋体"/>
                                                    <w:kern w:val="0"/>
                                                    <w:sz w:val="24"/>
                                                    <w:szCs w:val="24"/>
                                                  </w:rPr>
                                                  <w:t>2001</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号）第四十三条：违反本规定第十一条规定，未经批准擅自设置引航机构的，由市级地方人民政府港口主管部门或者长江航务管理部门责令其纠正违法行为，并对擅自设置的引航机构处以</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万元以下的罚款。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《外国船舶检验机构在中国设立验船公司管理办法》（海船检〔</w:t>
                                                </w:r>
                                                <w:r w:rsidRPr="00152375">
                                                  <w:rPr>
                                                    <w:rFonts w:ascii="宋体" w:eastAsia="宋体" w:hAnsi="宋体" w:cs="宋体"/>
                                                    <w:kern w:val="0"/>
                                                    <w:sz w:val="24"/>
                                                    <w:szCs w:val="24"/>
                                                  </w:rPr>
                                                  <w:t>2007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631</w:t>
                                                </w:r>
                                                <w:r w:rsidRPr="00152375">
                                                  <w:rPr>
                                                    <w:rFonts w:ascii="方正书宋_GBK" w:eastAsia="方正书宋_GBK" w:hAnsi="宋体" w:cs="宋体" w:hint="eastAsia"/>
                                                    <w:kern w:val="0"/>
                                                    <w:sz w:val="24"/>
                                                    <w:szCs w:val="24"/>
                                                  </w:rPr>
                                                  <w:t>号）第二十六条：外国船舶检验机构未在中国设立验船公司，不得派员或雇员在中国境内开展船舶检验活动，在中国境内所签发的证书、报告等文书无效。</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号）明确为后置审批。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w:t>
                                                </w:r>
                                              </w:p>
                                            </w:tc>
                                          </w:tr>
                                          <w:tr w:rsidR="00152375" w:rsidRPr="00152375" w:rsidTr="00152375">
                                            <w:trPr>
                                              <w:trHeight w:val="450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t>12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从事海洋船舶船员服务业务审批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交通运输部海事局及其指定的交通运输部直属海事管理机构</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《中华人民共和国船员条例》第四十条：从事海洋船舶船员服务业务的机构，应当向海事管理机构提交书面申请，并附送符合本条例第三十九条规定条件的证明材料。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海事管理机构应当自受理申请之日起</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日内做出批准或者不予批准的决定。予以批准的，发给相应的批准文件；不予批准的，书面通知申请人并说明理由。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海事管理机构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《中华人民共和国船员条例》第六十三条：违反本条例的规定，未经批准擅自从事海洋船舶船员服务的，由海事管理机构责令改正，处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25</w:t>
                                                </w:r>
                                                <w:r w:rsidRPr="00152375">
                                                  <w:rPr>
                                                    <w:rFonts w:ascii="方正书宋_GBK" w:eastAsia="方正书宋_GBK" w:hAnsi="宋体" w:cs="宋体" w:hint="eastAsia"/>
                                                    <w:kern w:val="0"/>
                                                    <w:sz w:val="24"/>
                                                    <w:szCs w:val="24"/>
                                                  </w:rPr>
                                                  <w:t>万元以下罚款，有违法所得的，还应当没收违法所得。</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lastRenderedPageBreak/>
                                                  <w:t>号）明确为后置审批。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主要农作物种子、草种、食用菌菌种经营许可证核发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农业部或县级以上人民政府农业行政主管部门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《中华人民共和国种子法》（</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日起施行）第三十一条：从事种子进出口业务的种子生产经营许可证，由省、自治区、直辖市人民政府农业、林业主管部门审核，国务院农业、林业主管部门核发。</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w:t>
                                                </w:r>
                                                <w:r w:rsidRPr="00152375">
                                                  <w:rPr>
                                                    <w:rFonts w:ascii="方正书宋_GBK" w:eastAsia="方正书宋_GBK" w:hAnsi="宋体" w:cs="宋体" w:hint="eastAsia"/>
                                                    <w:kern w:val="0"/>
                                                    <w:sz w:val="24"/>
                                                    <w:szCs w:val="24"/>
                                                  </w:rPr>
                                                  <w:lastRenderedPageBreak/>
                                                  <w:t>部门审核，省、自治区、直辖市人民政府农业、林业主管部门核发。</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前两款规定以外的其他种子的生产经营许可证，由生产经营者所在地县级以上地方人民政府农业、林业主管部门核发。</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只从事非主要农作物种子和非主要林木种子生产的，不需要办理种子生产经营许可证。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第三十二条：申请取得种子生产经营许可证的，应当具有与种子生产经营相适应的生产经营设施、设备及专业技术人员，以及法规和国务院农业、林业主管部门规定的其他条件。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从事种子生产的，还应当同时具有繁殖种子的隔离和培育条件，具有无检疫性有害生物的种子生产地点或者县级以上人民政府林业主管部门确定的采种林。</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申请领取</w:t>
                                                </w:r>
                                                <w:r w:rsidRPr="00152375">
                                                  <w:rPr>
                                                    <w:rFonts w:ascii="方正书宋_GBK" w:eastAsia="方正书宋_GBK" w:hAnsi="宋体" w:cs="宋体" w:hint="eastAsia"/>
                                                    <w:kern w:val="0"/>
                                                    <w:sz w:val="24"/>
                                                    <w:szCs w:val="24"/>
                                                  </w:rPr>
                                                  <w:lastRenderedPageBreak/>
                                                  <w:t>具有植物新品种权的种子生产经营许可证的，应当征得植物新品种权所有人的书面同意。</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第三十三条：种子生产经营许可证应当载明生产经营者名称、地址、法定代表人、生产种子的品种、地点和种子经营的范围、有效期限、有效区域等事项。</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前款事项发生变更的，应当自变更之日起三十日内，向原核发许可证机关申请变更登记。</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除本法另有规定外，禁止任何单位和个人无种子生产经营许可证或者违反种子生产经营许可证的规定生产、经营种子。禁止伪造、变造、买卖、租借种子生产经营许可证。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第九十三条：草种、烟草种、中药材种、食用菌菌种的种质资源管理和选育、生产经营、管理等活动，参照本法执行。</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县级以上人民政府农业行政主管部门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种子法》第七十七条：违反本法第三十二条、第三十三条规定，有下列行为之一的，由县级以上人民政府农业、林业主管部门责令改正，没收违法所得和种子；违法生产经营的货值金额不足一万元的，并处三千元以上三万元以下罚款；货值金额一万元以上的，并处货值金额三倍以上五倍以下罚款；可以吊销种子生产经营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（一）未取得种子生产经营许可证生产经营种子的；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（二）以欺骗、贿赂等不正当手段取得种子生产经营许可证的；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（三）未按照种子生产经营许可证的规定生产经营种子的；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（四）伪造、变造、买卖、租借种子生产经营许可证的。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被吊销种子生产经营许可证的单位，其法定代表人、直接负责的主管人员自处罚决定作出之日起五年内不得担任种子企业的法定代表人、高级管理人员。</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第十二届全国人民代表大会常务委员会第十七次会议修订</w:t>
                                                </w:r>
                                                <w:r w:rsidRPr="00152375">
                                                  <w:rPr>
                                                    <w:rFonts w:ascii="方正书宋_GBK" w:eastAsia="方正书宋_GBK" w:hAnsi="宋体" w:cs="宋体" w:hint="eastAsia"/>
                                                    <w:kern w:val="0"/>
                                                    <w:sz w:val="24"/>
                                                    <w:szCs w:val="24"/>
                                                  </w:rPr>
                                                  <w:lastRenderedPageBreak/>
                                                  <w:t>，改为后置审批。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种畜禽、蜂、蚕种生产经营许可证核发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农业部或县级以上人民政府畜牧兽医（农业</w:t>
                                                </w:r>
                                                <w:r w:rsidRPr="00152375">
                                                  <w:rPr>
                                                    <w:rFonts w:ascii="方正书宋_GBK" w:eastAsia="方正书宋_GBK" w:hAnsi="宋体" w:cs="宋体" w:hint="eastAsia"/>
                                                    <w:kern w:val="0"/>
                                                    <w:sz w:val="24"/>
                                                    <w:szCs w:val="24"/>
                                                  </w:rPr>
                                                  <w:lastRenderedPageBreak/>
                                                  <w:t>）行政主管部门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1.</w:t>
                                                </w:r>
                                                <w:r w:rsidRPr="00152375">
                                                  <w:rPr>
                                                    <w:rFonts w:ascii="方正书宋_GBK" w:eastAsia="方正书宋_GBK" w:hAnsi="宋体" w:cs="宋体" w:hint="eastAsia"/>
                                                    <w:kern w:val="0"/>
                                                    <w:sz w:val="24"/>
                                                    <w:szCs w:val="24"/>
                                                  </w:rPr>
                                                  <w:t>《中华人民共和国畜牧法》第二条：在境内从事畜禽的遗传资源保护利用、繁育、饲养、经营、运输等活动，适用本法。</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本法所称畜禽，是指列入依照本法第十一条规定公布的畜禽遗传资源目录的畜禽。</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蜂、蚕的资源保护利用和生产经营，适用本法有关规定。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第二十二条第一款：从事种畜禽生产经营或者</w:t>
                                                </w:r>
                                                <w:r w:rsidRPr="00152375">
                                                  <w:rPr>
                                                    <w:rFonts w:ascii="方正书宋_GBK" w:eastAsia="方正书宋_GBK" w:hAnsi="宋体" w:cs="宋体" w:hint="eastAsia"/>
                                                    <w:kern w:val="0"/>
                                                    <w:sz w:val="24"/>
                                                    <w:szCs w:val="24"/>
                                                  </w:rPr>
                                                  <w:lastRenderedPageBreak/>
                                                  <w:t>生产商品代仔畜、雏禽的单位、个人，应当取得种畜禽生产经营许可证。</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蚕种管理条例》第十五条：蚕种生产经营实行许可证制度。从事蚕种生产、经营的单位和个人，应当取得蚕种生产、经营许可证，并持蚕种生产、经营许可证依法办理工商登记，取得营业执照后，方可从事生产、经营活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县级以上人民政府畜牧兽医（农业）行政主</w:t>
                                                </w:r>
                                                <w:r w:rsidRPr="00152375">
                                                  <w:rPr>
                                                    <w:rFonts w:ascii="方正书宋_GBK" w:eastAsia="方正书宋_GBK" w:hAnsi="宋体" w:cs="宋体" w:hint="eastAsia"/>
                                                    <w:kern w:val="0"/>
                                                    <w:sz w:val="24"/>
                                                    <w:szCs w:val="24"/>
                                                  </w:rPr>
                                                  <w:lastRenderedPageBreak/>
                                                  <w:t>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18"/>
                                                    <w:szCs w:val="18"/>
                                                  </w:rPr>
                                                  <w:lastRenderedPageBreak/>
                                                  <w:t>1.</w:t>
                                                </w:r>
                                                <w:r w:rsidRPr="00152375">
                                                  <w:rPr>
                                                    <w:rFonts w:ascii="方正书宋_GBK" w:eastAsia="方正书宋_GBK" w:hAnsi="宋体" w:cs="宋体" w:hint="eastAsia"/>
                                                    <w:kern w:val="0"/>
                                                    <w:sz w:val="18"/>
                                                    <w:szCs w:val="18"/>
                                                  </w:rPr>
                                                  <w:t>《中华人民共和国畜牧法》第六十二条：违反本法有关规定，无种畜禽生产经营许可证或者违反种畜禽生产经营许可证的规定生产经营种畜禽的，转让、租借种畜禽生产经营许可证的，由县级以上人民政府畜牧兽医行政主管部门责令停止违法行为，没收违法所得；违法所得在三万元以上的，并处违法所得一倍以上三倍以下罚款；没有违法所得或者违法所得不足三万元的，并处三千元以上三万元以下罚款。违反种畜禽生产经营许可证的规定生产经营种畜禽或者转让、租借种畜禽生产经营许可证，情节严重的，并处吊销种畜禽生产经营许可证。</w:t>
                                                </w:r>
                                                <w:r w:rsidRPr="00152375">
                                                  <w:rPr>
                                                    <w:rFonts w:ascii="宋体" w:eastAsia="宋体" w:hAnsi="宋体" w:cs="宋体"/>
                                                    <w:kern w:val="0"/>
                                                    <w:sz w:val="18"/>
                                                    <w:szCs w:val="18"/>
                                                  </w:rPr>
                                                  <w:br/>
                                                  <w:t>    2.</w:t>
                                                </w:r>
                                                <w:r w:rsidRPr="00152375">
                                                  <w:rPr>
                                                    <w:rFonts w:ascii="方正书宋_GBK" w:eastAsia="方正书宋_GBK" w:hAnsi="宋体" w:cs="宋体" w:hint="eastAsia"/>
                                                    <w:kern w:val="0"/>
                                                    <w:sz w:val="18"/>
                                                    <w:szCs w:val="18"/>
                                                  </w:rPr>
                                                  <w:t>《安徽省蚕种管理条例》第三十四条：违反本条例第十五条第二款、第十九条第三款、第二十条第一款规定，无蚕种生产、经营许可证或者违反蚕种生产、经营许可证规定的事项生产、经营蚕种，或者转让、租借蚕种生产、经营许可证的，由县级以上人民政府农业行政主管部门责令停止违法行为，没收违法所得；违法所得在</w:t>
                                                </w:r>
                                                <w:r w:rsidRPr="00152375">
                                                  <w:rPr>
                                                    <w:rFonts w:ascii="宋体" w:eastAsia="宋体" w:hAnsi="宋体" w:cs="宋体"/>
                                                    <w:kern w:val="0"/>
                                                    <w:sz w:val="18"/>
                                                    <w:szCs w:val="18"/>
                                                  </w:rPr>
                                                  <w:t>3</w:t>
                                                </w:r>
                                                <w:r w:rsidRPr="00152375">
                                                  <w:rPr>
                                                    <w:rFonts w:ascii="方正书宋_GBK" w:eastAsia="方正书宋_GBK" w:hAnsi="宋体" w:cs="宋体" w:hint="eastAsia"/>
                                                    <w:kern w:val="0"/>
                                                    <w:sz w:val="18"/>
                                                    <w:szCs w:val="18"/>
                                                  </w:rPr>
                                                  <w:t>万元以上的，</w:t>
                                                </w:r>
                                                <w:r w:rsidRPr="00152375">
                                                  <w:rPr>
                                                    <w:rFonts w:ascii="方正书宋_GBK" w:eastAsia="方正书宋_GBK" w:hAnsi="宋体" w:cs="宋体" w:hint="eastAsia"/>
                                                    <w:kern w:val="0"/>
                                                    <w:sz w:val="18"/>
                                                    <w:szCs w:val="18"/>
                                                  </w:rPr>
                                                  <w:lastRenderedPageBreak/>
                                                  <w:t>并处违法所得</w:t>
                                                </w:r>
                                                <w:r w:rsidRPr="00152375">
                                                  <w:rPr>
                                                    <w:rFonts w:ascii="宋体" w:eastAsia="宋体" w:hAnsi="宋体" w:cs="宋体"/>
                                                    <w:kern w:val="0"/>
                                                    <w:sz w:val="18"/>
                                                    <w:szCs w:val="18"/>
                                                  </w:rPr>
                                                  <w:t>1</w:t>
                                                </w:r>
                                                <w:r w:rsidRPr="00152375">
                                                  <w:rPr>
                                                    <w:rFonts w:ascii="方正书宋_GBK" w:eastAsia="方正书宋_GBK" w:hAnsi="宋体" w:cs="宋体" w:hint="eastAsia"/>
                                                    <w:kern w:val="0"/>
                                                    <w:sz w:val="18"/>
                                                    <w:szCs w:val="18"/>
                                                  </w:rPr>
                                                  <w:t>倍以上</w:t>
                                                </w:r>
                                                <w:r w:rsidRPr="00152375">
                                                  <w:rPr>
                                                    <w:rFonts w:ascii="宋体" w:eastAsia="宋体" w:hAnsi="宋体" w:cs="宋体"/>
                                                    <w:kern w:val="0"/>
                                                    <w:sz w:val="18"/>
                                                    <w:szCs w:val="18"/>
                                                  </w:rPr>
                                                  <w:t>3</w:t>
                                                </w:r>
                                                <w:r w:rsidRPr="00152375">
                                                  <w:rPr>
                                                    <w:rFonts w:ascii="方正书宋_GBK" w:eastAsia="方正书宋_GBK" w:hAnsi="宋体" w:cs="宋体" w:hint="eastAsia"/>
                                                    <w:kern w:val="0"/>
                                                    <w:sz w:val="18"/>
                                                    <w:szCs w:val="18"/>
                                                  </w:rPr>
                                                  <w:t>倍以下的罚款；没有违法所得或者违法所得不足</w:t>
                                                </w:r>
                                                <w:r w:rsidRPr="00152375">
                                                  <w:rPr>
                                                    <w:rFonts w:ascii="宋体" w:eastAsia="宋体" w:hAnsi="宋体" w:cs="宋体"/>
                                                    <w:kern w:val="0"/>
                                                    <w:sz w:val="18"/>
                                                    <w:szCs w:val="18"/>
                                                  </w:rPr>
                                                  <w:t>3</w:t>
                                                </w:r>
                                                <w:r w:rsidRPr="00152375">
                                                  <w:rPr>
                                                    <w:rFonts w:ascii="方正书宋_GBK" w:eastAsia="方正书宋_GBK" w:hAnsi="宋体" w:cs="宋体" w:hint="eastAsia"/>
                                                    <w:kern w:val="0"/>
                                                    <w:sz w:val="18"/>
                                                    <w:szCs w:val="18"/>
                                                  </w:rPr>
                                                  <w:t>万元的，并处</w:t>
                                                </w:r>
                                                <w:r w:rsidRPr="00152375">
                                                  <w:rPr>
                                                    <w:rFonts w:ascii="宋体" w:eastAsia="宋体" w:hAnsi="宋体" w:cs="宋体"/>
                                                    <w:kern w:val="0"/>
                                                    <w:sz w:val="18"/>
                                                    <w:szCs w:val="18"/>
                                                  </w:rPr>
                                                  <w:t>3000</w:t>
                                                </w:r>
                                                <w:r w:rsidRPr="00152375">
                                                  <w:rPr>
                                                    <w:rFonts w:ascii="方正书宋_GBK" w:eastAsia="方正书宋_GBK" w:hAnsi="宋体" w:cs="宋体" w:hint="eastAsia"/>
                                                    <w:kern w:val="0"/>
                                                    <w:sz w:val="18"/>
                                                    <w:szCs w:val="18"/>
                                                  </w:rPr>
                                                  <w:t>元以上</w:t>
                                                </w:r>
                                                <w:r w:rsidRPr="00152375">
                                                  <w:rPr>
                                                    <w:rFonts w:ascii="宋体" w:eastAsia="宋体" w:hAnsi="宋体" w:cs="宋体"/>
                                                    <w:kern w:val="0"/>
                                                    <w:sz w:val="18"/>
                                                    <w:szCs w:val="18"/>
                                                  </w:rPr>
                                                  <w:t>2</w:t>
                                                </w:r>
                                                <w:r w:rsidRPr="00152375">
                                                  <w:rPr>
                                                    <w:rFonts w:ascii="方正书宋_GBK" w:eastAsia="方正书宋_GBK" w:hAnsi="宋体" w:cs="宋体" w:hint="eastAsia"/>
                                                    <w:kern w:val="0"/>
                                                    <w:sz w:val="18"/>
                                                    <w:szCs w:val="18"/>
                                                  </w:rPr>
                                                  <w:t>万元以下的罚款。违反蚕种生产、经营许可证规定的事项生产、经营蚕种或者转让、租借蚕种生产、经营许可证，情节严重的，并由省人民政府农业行政主管部门吊销蚕种生产、经营许可证。</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第十二届全国人民代表大会常务委员会第十</w:t>
                                                </w:r>
                                                <w:r w:rsidRPr="00152375">
                                                  <w:rPr>
                                                    <w:rFonts w:ascii="方正书宋_GBK" w:eastAsia="方正书宋_GBK" w:hAnsi="宋体" w:cs="宋体" w:hint="eastAsia"/>
                                                    <w:kern w:val="0"/>
                                                    <w:sz w:val="24"/>
                                                    <w:szCs w:val="24"/>
                                                  </w:rPr>
                                                  <w:lastRenderedPageBreak/>
                                                  <w:t>四次会议修订，改为后置审批。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转基因农作物种子生产许可证核发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农业部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《农业转基因生物安全管理条例》第十九条第一款：生产转基因植物种子、种畜禽、水产苗种，应当取得国务院农业行政主管部门颁发的种子、种畜禽、水产苗种生产许可证。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农业部或者省农委</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农业转基因生物安全管理条例》第四十七条：违反本条例规定，未经批准生产、加工农业转基因生物或者未按照批准的品种、范围、安全管理要求和技术标准生产、加工的，由国务院农业行政主管部门或者省、自治区、直辖市人民政府农业行政主管部门依据职权，责令停止生产或者加工，没收违法生产或者加工的产品及违法所得；违法所得</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w:t>
                                                </w:r>
                                                <w:r w:rsidRPr="00152375">
                                                  <w:rPr>
                                                    <w:rFonts w:ascii="方正书宋_GBK" w:eastAsia="方正书宋_GBK" w:hAnsi="宋体" w:cs="宋体" w:hint="eastAsia"/>
                                                    <w:kern w:val="0"/>
                                                    <w:sz w:val="24"/>
                                                    <w:szCs w:val="24"/>
                                                  </w:rPr>
                                                  <w:lastRenderedPageBreak/>
                                                  <w:t>为后置审批。</w:t>
                                                </w:r>
                                                <w:r w:rsidRPr="00152375">
                                                  <w:rPr>
                                                    <w:rFonts w:ascii="宋体" w:eastAsia="宋体" w:hAnsi="宋体" w:cs="宋体"/>
                                                    <w:kern w:val="0"/>
                                                    <w:sz w:val="24"/>
                                                    <w:szCs w:val="24"/>
                                                  </w:rPr>
                                                  <w:t xml:space="preserve"> </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1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国家重点保护水生野生动物驯养繁殖许可证核发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农业部或省农委</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《中华人民共和国野生动物保护法》（</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7</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日第十二届全国人民代表大会常务委员会第二十一次会议修订</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第二十五条第一款、第二款：国家支持有关科学研究机构因物种保护目的人工繁育国家重点保护野生动物。</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前款规定以外的人工繁育国家重点保护野生动物实行许可制度。人工繁育国家重点保护野生动物的，应当经省、自治区、直辖市人民政府野生动物保护主管部门批准，取得人工繁育许可证，但国务院对批准机关另有规定的除外。</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《中华人民共和国水生野生动物保护实施条例》第十七条：驯养繁殖国家一级保护水生野生动物的，应当持有国务院渔业行政主管部门核发的驯养繁殖许可证；驯养繁殖国家二级保护水生野生动物的，应当</w:t>
                                                </w:r>
                                                <w:r w:rsidRPr="00152375">
                                                  <w:rPr>
                                                    <w:rFonts w:ascii="方正书宋_GBK" w:eastAsia="方正书宋_GBK" w:hAnsi="宋体" w:cs="宋体" w:hint="eastAsia"/>
                                                    <w:kern w:val="0"/>
                                                    <w:sz w:val="24"/>
                                                    <w:szCs w:val="24"/>
                                                  </w:rPr>
                                                  <w:lastRenderedPageBreak/>
                                                  <w:t>持有省、自治区、直辖市人民政府渔业行政主管部门核发的驯养繁殖许可证。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动物园驯养繁殖国家重点保护的水生野生动物的，渔业行政主管部门可以委托同级建设行政主管部门核发驯养繁殖许可证。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渔业行政主管部门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水生野生动物保护实施条例》第三十条：违反野生动物保护法规，未取得驯养繁殖许可证或者超越驯养繁殖许可证规定范围，驯养繁殖国家重点保护的水生野生动物的，由渔业行政主管部门没收违法所得，处</w:t>
                                                </w:r>
                                                <w:r w:rsidRPr="00152375">
                                                  <w:rPr>
                                                    <w:rFonts w:ascii="宋体" w:eastAsia="宋体" w:hAnsi="宋体" w:cs="宋体"/>
                                                    <w:kern w:val="0"/>
                                                    <w:sz w:val="24"/>
                                                    <w:szCs w:val="24"/>
                                                  </w:rPr>
                                                  <w:t>3000</w:t>
                                                </w:r>
                                                <w:r w:rsidRPr="00152375">
                                                  <w:rPr>
                                                    <w:rFonts w:ascii="方正书宋_GBK" w:eastAsia="方正书宋_GBK" w:hAnsi="宋体" w:cs="宋体" w:hint="eastAsia"/>
                                                    <w:kern w:val="0"/>
                                                    <w:sz w:val="24"/>
                                                    <w:szCs w:val="24"/>
                                                  </w:rPr>
                                                  <w:t>元以下的罚款，可以并处没收水生野生动物、吊销驯养繁殖许可证。</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石油成品油批发经营资格审批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商务部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183</w:t>
                                                </w:r>
                                                <w:r w:rsidRPr="00152375">
                                                  <w:rPr>
                                                    <w:rFonts w:ascii="方正书宋_GBK" w:eastAsia="方正书宋_GBK" w:hAnsi="宋体" w:cs="宋体" w:hint="eastAsia"/>
                                                    <w:kern w:val="0"/>
                                                    <w:sz w:val="24"/>
                                                    <w:szCs w:val="24"/>
                                                  </w:rPr>
                                                  <w:t>项明确石油成品油批发、仓储、零售经营资格审批的实施机关为商务部、省级人民政府商务行政主管部门。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《成品油市场管理办法》（商务部令</w:t>
                                                </w:r>
                                                <w:r w:rsidRPr="00152375">
                                                  <w:rPr>
                                                    <w:rFonts w:ascii="宋体" w:eastAsia="宋体" w:hAnsi="宋体" w:cs="宋体"/>
                                                    <w:kern w:val="0"/>
                                                    <w:sz w:val="24"/>
                                                    <w:szCs w:val="24"/>
                                                  </w:rPr>
                                                  <w:t>2006</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23</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五条：申请从事成品油批发、仓储经营资格的企业，应当向所在地省级人民政府商务主管部门提出申请，省级人民政府商务主管部门审查后，将初步审查意见及申请材料上报商务部，由商务部决定是否给予成品油批发、仓储经营许可。</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第二十七条：成品油经营批准证书由商务部统一印制。《成品油批发经营批准证书》、《成品油仓储经营批准证书》由商务部颁发；《成</w:t>
                                                </w:r>
                                                <w:r w:rsidRPr="00152375">
                                                  <w:rPr>
                                                    <w:rFonts w:ascii="方正书宋_GBK" w:eastAsia="方正书宋_GBK" w:hAnsi="宋体" w:cs="宋体" w:hint="eastAsia"/>
                                                    <w:kern w:val="0"/>
                                                    <w:sz w:val="24"/>
                                                    <w:szCs w:val="24"/>
                                                  </w:rPr>
                                                  <w:lastRenderedPageBreak/>
                                                  <w:t>品油零售经营批准证书》由省级人民政府商务主管部门颁发。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商务部门、工商行政管理部门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《国务院办公厅转发国家经贸委等部门关于清理整顿小炼油厂和规范原油成品油流通秩序意见的通知》（国办发〔</w:t>
                                                </w:r>
                                                <w:r w:rsidRPr="00152375">
                                                  <w:rPr>
                                                    <w:rFonts w:ascii="宋体" w:eastAsia="宋体" w:hAnsi="宋体" w:cs="宋体"/>
                                                    <w:kern w:val="0"/>
                                                    <w:sz w:val="24"/>
                                                    <w:szCs w:val="24"/>
                                                  </w:rPr>
                                                  <w:t>1999</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38</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四、实行成品油集中批发：（五）未经国家批准，不得设立外商投资成品油流通企业；已经设立的，由国家经贸委会同有关部门进行清理整顿。</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《关于清理整顿成品油流通企业和规范成品油流通秩序的实施意见》（国经贸贸易〔</w:t>
                                                </w:r>
                                                <w:r w:rsidRPr="00152375">
                                                  <w:rPr>
                                                    <w:rFonts w:ascii="宋体" w:eastAsia="宋体" w:hAnsi="宋体" w:cs="宋体"/>
                                                    <w:kern w:val="0"/>
                                                    <w:sz w:val="24"/>
                                                    <w:szCs w:val="24"/>
                                                  </w:rPr>
                                                  <w:t>1999</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637</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二、清理整顿汽油、煤油、柴油批发企业，实现集中批发：（五）省级经贸委（经委、计经委，下同）会同有关部门，按照以上规定组织对本地区所有从事汽油、煤油、柴油批发业务的企业和单位进行清理。</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直销企业及其分支机构设立和变更审批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商务部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《直销管理条例》第九条第一款、第二款：申请人应当通过所在地省、自治区、直辖市商务主管部门向国务院商务主管部门提出申请。省、自治区、直辖市商务主管部门应当自收到申请文件、资料之日起</w:t>
                                                </w:r>
                                                <w:r w:rsidRPr="00152375">
                                                  <w:rPr>
                                                    <w:rFonts w:ascii="宋体" w:eastAsia="宋体" w:hAnsi="宋体" w:cs="宋体"/>
                                                    <w:kern w:val="0"/>
                                                    <w:sz w:val="24"/>
                                                    <w:szCs w:val="24"/>
                                                  </w:rPr>
                                                  <w:t>7</w:t>
                                                </w:r>
                                                <w:r w:rsidRPr="00152375">
                                                  <w:rPr>
                                                    <w:rFonts w:ascii="方正书宋_GBK" w:eastAsia="方正书宋_GBK" w:hAnsi="宋体" w:cs="宋体" w:hint="eastAsia"/>
                                                    <w:kern w:val="0"/>
                                                    <w:sz w:val="24"/>
                                                    <w:szCs w:val="24"/>
                                                  </w:rPr>
                                                  <w:t>日内，将申请文件、资料报送国务院商务主管部门。国务院商务主管部门应当自收到全部申请文件、资料之日起</w:t>
                                                </w:r>
                                                <w:r w:rsidRPr="00152375">
                                                  <w:rPr>
                                                    <w:rFonts w:ascii="宋体" w:eastAsia="宋体" w:hAnsi="宋体" w:cs="宋体"/>
                                                    <w:kern w:val="0"/>
                                                    <w:sz w:val="24"/>
                                                    <w:szCs w:val="24"/>
                                                  </w:rPr>
                                                  <w:t>90</w:t>
                                                </w:r>
                                                <w:r w:rsidRPr="00152375">
                                                  <w:rPr>
                                                    <w:rFonts w:ascii="方正书宋_GBK" w:eastAsia="方正书宋_GBK" w:hAnsi="宋体" w:cs="宋体" w:hint="eastAsia"/>
                                                    <w:kern w:val="0"/>
                                                    <w:sz w:val="24"/>
                                                    <w:szCs w:val="24"/>
                                                  </w:rPr>
                                                  <w:t>日内，经征求国务院工商行政管理部门的意见，作出批准或者不予批准的决定。予以批准的，由国务院商务主管部门颁发直销经营许可证。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申请人持国务院商务主管部门颁发的直销经营许可证，依法向工商行政管理部门申请变更登记。</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第十条第三款：直销企业申请设立分支机构，应当提供符合前款规定条件的证明文件和资料，并应当</w:t>
                                                </w:r>
                                                <w:r w:rsidRPr="00152375">
                                                  <w:rPr>
                                                    <w:rFonts w:ascii="方正书宋_GBK" w:eastAsia="方正书宋_GBK" w:hAnsi="宋体" w:cs="宋体" w:hint="eastAsia"/>
                                                    <w:kern w:val="0"/>
                                                    <w:sz w:val="24"/>
                                                    <w:szCs w:val="24"/>
                                                  </w:rPr>
                                                  <w:lastRenderedPageBreak/>
                                                  <w:t>依照本条例第九条第一款规定的程序提出申请。获得批准后，依法向工商行政管理部门办理登记。</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《直销管理条例》（国务院令第</w:t>
                                                </w:r>
                                                <w:r w:rsidRPr="00152375">
                                                  <w:rPr>
                                                    <w:rFonts w:ascii="宋体" w:eastAsia="宋体" w:hAnsi="宋体" w:cs="宋体"/>
                                                    <w:kern w:val="0"/>
                                                    <w:sz w:val="24"/>
                                                    <w:szCs w:val="24"/>
                                                  </w:rPr>
                                                  <w:t>443</w:t>
                                                </w:r>
                                                <w:r w:rsidRPr="00152375">
                                                  <w:rPr>
                                                    <w:rFonts w:ascii="方正书宋_GBK" w:eastAsia="方正书宋_GBK" w:hAnsi="宋体" w:cs="宋体" w:hint="eastAsia"/>
                                                    <w:kern w:val="0"/>
                                                    <w:sz w:val="24"/>
                                                    <w:szCs w:val="24"/>
                                                  </w:rPr>
                                                  <w:t>号）第三十九条：违反本条例第九条和第十条规定，未经批准从事直销活动的，由工商行政管理部门责令改正，没收直销产品和违法销售收入，处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万元以下的罚款；情节严重的，处</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万元以下的罚款，并依法予以取缔；构成犯罪的，依法追究刑事责任。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1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中外合资经营、中外合作经营的演出经纪机构设立审批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文化部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号修改）第十条第三款：设立中外合资经营、中外合作经营的演出经纪机构、演出场所经营单位，应当依照有关外商投资的法律、法规的规定办理审批手续。</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条第四款：中外合资经营、中外合作经营的演出经纪机构申请从事营业性演出经营活动，中外合资经营、中外合作经营的演出场所经营单位申请从事演出场所经营活动，应当通过省、自治区、直辖市人民政府文化主管部门向国务院文化主管部门提出申请；省、自治区、直辖市人民政府文化主管部门应当自收到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日内出具审查意见报国务院文化主管部门审批。国务院文化主管部门应当自收到省、自治区、直辖市人民政府文化主管部门的审查意见</w:t>
                                                </w:r>
                                                <w:r w:rsidRPr="00152375">
                                                  <w:rPr>
                                                    <w:rFonts w:ascii="方正书宋_GBK" w:eastAsia="方正书宋_GBK" w:hAnsi="宋体" w:cs="宋体" w:hint="eastAsia"/>
                                                    <w:kern w:val="0"/>
                                                    <w:sz w:val="24"/>
                                                    <w:szCs w:val="24"/>
                                                  </w:rPr>
                                                  <w:lastRenderedPageBreak/>
                                                  <w:t>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日内作出决定。批准的，颁发营业性演出许可证；不批准的，应当书面通知申请人并说明理由。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县级人民政府文化行政主管部门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号修改）第四十三条：有下列行为之一的，由县级人民政府文化主管部门予以取缔，没收演出器材和违法所得，并处违法所得</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万元以下的罚款；构成犯罪的，依法追究刑事责任：</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（一）违反本条例第六条、第十条、第十一条规定，擅自从事营业性演出经营活动的；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（二）违反本条例第十二条、第十四条规定，超范围从事营业性演出经营活动的；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（三）违反本条例第八条第一款规定，变更营业性演出经营项目未向原发证机关申请换发营业性演出许可证的。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后置审批。省文化厅初审。</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20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中外合资经营、中外合作经营的演出场所经营单位设立审批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文化部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号修改）第七条第一款：设立演出场所经营单位，应当依法到工商行政管理部门办理注册登记，领取营业执照，并依照有关消防、卫生管理等法律、行政法规的规定办理审批手续。</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第十条第三款：设立中外合资经营、中外合作经营的演出经纪机构、演出场所经营单位，应当依照有关外商投资的法律、法规的规定办理审批手续。</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条第四款：中外合资经营、中外合作经营的演出经纪机构申请从事营业性演出经营活动，中外合资经营、中外合作经营的演出场所经营单位申请从事演出场所经营活动，应当通过省、自治区、直辖市人民政府文化主管部门向国务院文化主管部门提出申请；省、自治区、直辖市人</w:t>
                                                </w:r>
                                                <w:r w:rsidRPr="00152375">
                                                  <w:rPr>
                                                    <w:rFonts w:ascii="方正书宋_GBK" w:eastAsia="方正书宋_GBK" w:hAnsi="宋体" w:cs="宋体" w:hint="eastAsia"/>
                                                    <w:kern w:val="0"/>
                                                    <w:sz w:val="24"/>
                                                    <w:szCs w:val="24"/>
                                                  </w:rPr>
                                                  <w:lastRenderedPageBreak/>
                                                  <w:t>民政府文化主管部门应当自收到申请之日起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日内出具审查意见报国务院文化主管部门审批。国务院文化主管部门应当自收到省、自治区、直辖市人民政府文化主管部门的审查意见之日起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日内作出决定。批准的，颁发营业性演出许可证；不批准的，应当书面通知申请人并说明理由。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号修改）第四十三条第二款：违反本条例第七条、第九条规定，擅自设立演出场所经营单位或者擅自从事营业性演出经营活动的，由工商行政管理部门依法予以取缔、处罚；构成犯罪的，依法追究刑事责任。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393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21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广播电视节目制作经营单位设立许可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新闻出版广电总局或省新闻出版广电局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《广播电视管理条例》（国务院令第</w:t>
                                                </w:r>
                                                <w:r w:rsidRPr="00152375">
                                                  <w:rPr>
                                                    <w:rFonts w:ascii="宋体" w:eastAsia="宋体" w:hAnsi="宋体" w:cs="宋体"/>
                                                    <w:kern w:val="0"/>
                                                    <w:sz w:val="24"/>
                                                    <w:szCs w:val="24"/>
                                                  </w:rPr>
                                                  <w:t>228</w:t>
                                                </w:r>
                                                <w:r w:rsidRPr="00152375">
                                                  <w:rPr>
                                                    <w:rFonts w:ascii="方正书宋_GBK" w:eastAsia="方正书宋_GBK" w:hAnsi="宋体" w:cs="宋体" w:hint="eastAsia"/>
                                                    <w:kern w:val="0"/>
                                                    <w:sz w:val="24"/>
                                                    <w:szCs w:val="24"/>
                                                  </w:rPr>
                                                  <w:t>号）第三十一条：广播电视节目由广播电台、电视台和省级以上人民政府广播电视行政部门批准设立的广播电视节目制作经营单位制作。广播电台、电视台不得播放未取得广播电视节目制作经营许可的单位制作的广播电视节目。</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县级以上人民政府新闻出版广电行政主管部门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《广播电视管理条例》（国务院令第</w:t>
                                                </w:r>
                                                <w:r w:rsidRPr="00152375">
                                                  <w:rPr>
                                                    <w:rFonts w:ascii="宋体" w:eastAsia="宋体" w:hAnsi="宋体" w:cs="宋体"/>
                                                    <w:kern w:val="0"/>
                                                    <w:sz w:val="24"/>
                                                    <w:szCs w:val="24"/>
                                                  </w:rPr>
                                                  <w:t>228</w:t>
                                                </w:r>
                                                <w:r w:rsidRPr="00152375">
                                                  <w:rPr>
                                                    <w:rFonts w:ascii="方正书宋_GBK" w:eastAsia="方正书宋_GBK" w:hAnsi="宋体" w:cs="宋体" w:hint="eastAsia"/>
                                                    <w:kern w:val="0"/>
                                                    <w:sz w:val="24"/>
                                                    <w:szCs w:val="24"/>
                                                  </w:rPr>
                                                  <w:t>号）第四十八条：违反本条例规定，擅自设立广播电视节目制作经营单位或者擅自制作电视剧及其他广播电视节目的，由县级以上人民政府广播电视行政部门予以取缔，没收其从事违法活动的专用工具、设备和节目载体，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624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22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电影发行单位设立、变更业务范围或者兼并、合并、分立审批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新闻出版广电总局或省新闻出版广电局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《电影管理条例》（国务院令第</w:t>
                                                </w:r>
                                                <w:r w:rsidRPr="00152375">
                                                  <w:rPr>
                                                    <w:rFonts w:ascii="宋体" w:eastAsia="宋体" w:hAnsi="宋体" w:cs="宋体"/>
                                                    <w:kern w:val="0"/>
                                                    <w:sz w:val="24"/>
                                                    <w:szCs w:val="24"/>
                                                  </w:rPr>
                                                  <w:t>342</w:t>
                                                </w:r>
                                                <w:r w:rsidRPr="00152375">
                                                  <w:rPr>
                                                    <w:rFonts w:ascii="方正书宋_GBK" w:eastAsia="方正书宋_GBK" w:hAnsi="宋体" w:cs="宋体" w:hint="eastAsia"/>
                                                    <w:kern w:val="0"/>
                                                    <w:sz w:val="24"/>
                                                    <w:szCs w:val="24"/>
                                                  </w:rPr>
                                                  <w:t>号）第三十七条：设立电影发行单位，应当向所在地省、自治区、直辖市人民政府电影行政部门提出申请；设立跨省、自治区、直辖市的电影发行单位，应当向国务院广播电影电视行政部门提出申请。所在地省、自治区、直辖市人民政府电影行政部门或者国务院广播电影电视行政部门应当自收到申请书之日起</w:t>
                                                </w:r>
                                                <w:r w:rsidRPr="00152375">
                                                  <w:rPr>
                                                    <w:rFonts w:ascii="宋体" w:eastAsia="宋体" w:hAnsi="宋体" w:cs="宋体"/>
                                                    <w:kern w:val="0"/>
                                                    <w:sz w:val="24"/>
                                                    <w:szCs w:val="24"/>
                                                  </w:rPr>
                                                  <w:t>60</w:t>
                                                </w:r>
                                                <w:r w:rsidRPr="00152375">
                                                  <w:rPr>
                                                    <w:rFonts w:ascii="方正书宋_GBK" w:eastAsia="方正书宋_GBK" w:hAnsi="宋体" w:cs="宋体" w:hint="eastAsia"/>
                                                    <w:kern w:val="0"/>
                                                    <w:sz w:val="24"/>
                                                    <w:szCs w:val="24"/>
                                                  </w:rPr>
                                                  <w:t>日内作出批准或者不批准的决定，并通知申请人。批准的，发给《电影发行经营许可证》，申请人应当持《电影发行经营许可证》到工商</w:t>
                                                </w:r>
                                                <w:r w:rsidRPr="00152375">
                                                  <w:rPr>
                                                    <w:rFonts w:ascii="方正书宋_GBK" w:eastAsia="方正书宋_GBK" w:hAnsi="宋体" w:cs="宋体" w:hint="eastAsia"/>
                                                    <w:kern w:val="0"/>
                                                    <w:sz w:val="24"/>
                                                    <w:szCs w:val="24"/>
                                                  </w:rPr>
                                                  <w:lastRenderedPageBreak/>
                                                  <w:t>行政管理部门登记，依法领取营业执照；不批准的，应当说明理由。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新闻出版广电行政主管部门、工商行政管理部门和文化市场综</w:t>
                                                </w:r>
                                                <w:r w:rsidRPr="00152375">
                                                  <w:rPr>
                                                    <w:rFonts w:ascii="方正书宋_GBK" w:eastAsia="方正书宋_GBK" w:hAnsi="宋体" w:cs="宋体" w:hint="eastAsia"/>
                                                    <w:kern w:val="0"/>
                                                    <w:sz w:val="24"/>
                                                    <w:szCs w:val="24"/>
                                                  </w:rPr>
                                                  <w:lastRenderedPageBreak/>
                                                  <w:t>合执法机构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xml:space="preserve">    </w:t>
                                                </w:r>
                                                <w:r w:rsidRPr="00152375">
                                                  <w:rPr>
                                                    <w:rFonts w:ascii="方正书宋_GBK" w:eastAsia="方正书宋_GBK" w:hAnsi="宋体" w:cs="宋体" w:hint="eastAsia"/>
                                                    <w:kern w:val="0"/>
                                                    <w:sz w:val="24"/>
                                                    <w:szCs w:val="24"/>
                                                  </w:rPr>
                                                  <w:t>《电影管理条例》（国务院令第</w:t>
                                                </w:r>
                                                <w:r w:rsidRPr="00152375">
                                                  <w:rPr>
                                                    <w:rFonts w:ascii="宋体" w:eastAsia="宋体" w:hAnsi="宋体" w:cs="宋体"/>
                                                    <w:kern w:val="0"/>
                                                    <w:sz w:val="24"/>
                                                    <w:szCs w:val="24"/>
                                                  </w:rPr>
                                                  <w:t>342</w:t>
                                                </w:r>
                                                <w:r w:rsidRPr="00152375">
                                                  <w:rPr>
                                                    <w:rFonts w:ascii="方正书宋_GBK" w:eastAsia="方正书宋_GBK" w:hAnsi="宋体" w:cs="宋体" w:hint="eastAsia"/>
                                                    <w:kern w:val="0"/>
                                                    <w:sz w:val="24"/>
                                                    <w:szCs w:val="24"/>
                                                  </w:rPr>
                                                  <w:t>号）第五十五条：违反本条例规定，擅自设立电影片的制片、发行、放映单位，或者擅自从事电影制片、进口、发行、放映活动的，由工商行政管理部门予以取缔；依照刑法关于非法经营罪的规定，依法追究刑事责任；尚不够刑事处罚的，没收违法经营的电影片和违法所得以及进行违法经营活动的专用工具、设备；违法所得</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对应省政府权责清单“电影发行单位设立审批”项目。《国务</w:t>
                                                </w:r>
                                                <w:r w:rsidRPr="00152375">
                                                  <w:rPr>
                                                    <w:rFonts w:ascii="方正书宋_GBK" w:eastAsia="方正书宋_GBK" w:hAnsi="宋体" w:cs="宋体" w:hint="eastAsia"/>
                                                    <w:kern w:val="0"/>
                                                    <w:sz w:val="24"/>
                                                    <w:szCs w:val="24"/>
                                                  </w:rPr>
                                                  <w:lastRenderedPageBreak/>
                                                  <w:t>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号）改为后置审</w:t>
                                                </w:r>
                                                <w:r w:rsidRPr="00152375">
                                                  <w:rPr>
                                                    <w:rFonts w:ascii="方正书宋_GBK" w:eastAsia="方正书宋_GBK" w:hAnsi="宋体" w:cs="宋体" w:hint="eastAsia"/>
                                                    <w:kern w:val="0"/>
                                                    <w:sz w:val="24"/>
                                                    <w:szCs w:val="24"/>
                                                  </w:rPr>
                                                  <w:lastRenderedPageBreak/>
                                                  <w:t>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06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23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设立电视剧制作单位审批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新闻出版广电总局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《广播电视管理条例》第三十五条第一款：设立电视剧制作单位，应当经国务院广播电视行政部门批准，取得电视剧制作许可证后，方可制作电视剧。</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县级以上人民政府新闻出版广电行政主管部门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广播电视管理条例》第四十八条：违反本条例规定，擅自设立广播电视节目制作经营单位或者擅自制作电视剧及其他广播电视节目的，由县级以上人民政府广播电视行政部门予以取缔，没收其从事违法活动的专用工具、设备和节目载体，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06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24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特种设备生产单位许可，特种设备制造、安装、改造、维修单位资质许可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质检总局、省质监局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特种设备安全法》第十八条：特种设生产单位应当具备下列条件，并经负责特种设备安全监督管理的部门许可，方可从事生产活动。（一）有与生产相适应的专业技术人员；（二）有与生产相适应的设备、设施和工作场所；（三）有健全的质量保证、安全管理和岗位责任等制度。</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《特种设备安全监察条例》（国务院令第</w:t>
                                                </w:r>
                                                <w:r w:rsidRPr="00152375">
                                                  <w:rPr>
                                                    <w:rFonts w:ascii="宋体" w:eastAsia="宋体" w:hAnsi="宋体" w:cs="宋体"/>
                                                    <w:kern w:val="0"/>
                                                    <w:sz w:val="24"/>
                                                    <w:szCs w:val="24"/>
                                                  </w:rPr>
                                                  <w:t>549</w:t>
                                                </w:r>
                                                <w:r w:rsidRPr="00152375">
                                                  <w:rPr>
                                                    <w:rFonts w:ascii="方正书宋_GBK" w:eastAsia="方正书宋_GBK" w:hAnsi="宋体" w:cs="宋体" w:hint="eastAsia"/>
                                                    <w:kern w:val="0"/>
                                                    <w:sz w:val="24"/>
                                                    <w:szCs w:val="24"/>
                                                  </w:rPr>
                                                  <w:t>号）第十四条：锅炉、压力容器、电梯、起重机械、客运索道、大型游乐设施及其安全附件、安全保护装置的制造、安装、改造单位，以及压力管道用管子、管件、阀门、法兰、补偿器、安全保护装置等（以下简称压力管道元件）的制造单位和场（厂）内专用机动车辆的制造、改造单位，应当经国务院特种设备安全监督管理部</w:t>
                                                </w:r>
                                                <w:r w:rsidRPr="00152375">
                                                  <w:rPr>
                                                    <w:rFonts w:ascii="方正书宋_GBK" w:eastAsia="方正书宋_GBK" w:hAnsi="宋体" w:cs="宋体" w:hint="eastAsia"/>
                                                    <w:kern w:val="0"/>
                                                    <w:sz w:val="24"/>
                                                    <w:szCs w:val="24"/>
                                                  </w:rPr>
                                                  <w:lastRenderedPageBreak/>
                                                  <w:t>门许可，方可从事相应的活动。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六条：锅炉、压力容器、电梯、起重机械、客运索道、大型游乐设施、场（厂）内专用机动车辆的维修单位，应当有与特种设备维修相适应的专业技术人员和技术工人以及必要的检测手段，并经省、自治区、直辖市特种设备安全监督管理部门许可，方可从事相应的维修活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县级以上人民政府质量技术监督部门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特种设备安全法》第七十四条：违反本法规定，未经许可从事特种设备生产活动的，责令停止生产，没收违法制造的特种设备，处十万元以上五十万元以下罚款；有违法所得的，没收违法所得；已经实施安装、改造、修理的，责令恢复原状或者责令限期由取得许可的单位重新安装、改造、修理。</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w:t>
                                                </w:r>
                                                <w:r w:rsidRPr="00152375">
                                                  <w:rPr>
                                                    <w:rFonts w:ascii="方正书宋_GBK" w:eastAsia="方正书宋_GBK" w:hAnsi="宋体" w:cs="宋体" w:hint="eastAsia"/>
                                                    <w:kern w:val="0"/>
                                                    <w:sz w:val="24"/>
                                                    <w:szCs w:val="24"/>
                                                  </w:rPr>
                                                  <w:lastRenderedPageBreak/>
                                                  <w:t>“特种设备生产单位许可”为后置审批。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25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特种设备检验检测机构核准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质检总局、省质监局（限安全阀校验、两工地起重机械、场（厂）专用机动车辆检验检</w:t>
                                                </w:r>
                                                <w:r w:rsidRPr="00152375">
                                                  <w:rPr>
                                                    <w:rFonts w:ascii="方正书宋_GBK" w:eastAsia="方正书宋_GBK" w:hAnsi="宋体" w:cs="宋体" w:hint="eastAsia"/>
                                                    <w:kern w:val="0"/>
                                                    <w:sz w:val="24"/>
                                                    <w:szCs w:val="24"/>
                                                  </w:rPr>
                                                  <w:lastRenderedPageBreak/>
                                                  <w:t>测机构核准）</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1.</w:t>
                                                </w:r>
                                                <w:r w:rsidRPr="00152375">
                                                  <w:rPr>
                                                    <w:rFonts w:ascii="方正书宋_GBK" w:eastAsia="方正书宋_GBK" w:hAnsi="宋体" w:cs="宋体" w:hint="eastAsia"/>
                                                    <w:kern w:val="0"/>
                                                    <w:sz w:val="24"/>
                                                    <w:szCs w:val="24"/>
                                                  </w:rPr>
                                                  <w:t>《特种设备安全法》第五十条：从事本法规定的监督检验、定期检验的特种设备检验机构，以及为特种设备生产、经营、使用提供检测服务的特种设备检测机构，应当具备下列条件，并经负责特种设备安全监督管理的部门核准，方可从事检验、检测工作：（一）有与检验、检测工作相适应的检验、检测人员；（二）有与检验、检测工作相适应的检验、检测仪器和设备；（三）有健全的检验、检测管理制度和责任制度。</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特种设备安全监察条例》第四十一条；从事本条例规定的监督检验、定期检验、型式试验以及专门为特种设备生产、使用、检验检测提供无损检测服务的特种设备检验检测机构，应当经国务院特种设备安全监督管理部门核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县级以上人民政府质量技术监督部门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特种设备安全法》第九十三条：违反本法规定，特种设备检验、检测机构及其检验、检测人员有下列行为之一的，责令改正，对机构处五万元以上二十万元以下罚款，对直接负责的主管人员和其他直接责任人员处五千元以上五万元以下罚款；情节严重的，吊销机构资质和有关人员的资格：（一）未经核准或者超出核准范围、使用未取得相应资格的人员从事检验、检测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w:t>
                                                </w:r>
                                                <w:r w:rsidRPr="00152375">
                                                  <w:rPr>
                                                    <w:rFonts w:ascii="方正书宋_GBK" w:eastAsia="方正书宋_GBK" w:hAnsi="宋体" w:cs="宋体" w:hint="eastAsia"/>
                                                    <w:kern w:val="0"/>
                                                    <w:sz w:val="24"/>
                                                    <w:szCs w:val="24"/>
                                                  </w:rPr>
                                                  <w:lastRenderedPageBreak/>
                                                  <w:t>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26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设立认证机构审批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质检总局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《中华人民共和国认证认可条例》（国务院令第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号修改）第九条：取得认证机构资质，应当经国务院认证认可监督管理部门批准，并在批准范围内从事认证活动。</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未经批准，任何单位和个人不得从事认证活动。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质检总局或者其授权的地方认证监督管理部门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《中华人民共和国认证认可条例》（国务院令第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号修改）第五十七条：未经批准擅自从事认证活动的，予以取缔，处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万元以下的罚款，有违法所得的，没收违法所得。</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第五十八条：境外认证机构未经登记在中华人民共和国境内设立代表机构的，予以取缔，处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万元以下的罚款。</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经登记设立的境外认证机构代表机构在中华人民共和国境内从事认证活动的，责令改正，处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万元以下的罚款，有违法所得的，没收违法所得；情节严重的，撤销批准文件，并予公布。</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第七十二条：本条例规定的行政处罚，由国务院认证认可监督管理部门或者其授权的地方认证监督管理部门按照各自职责实施。法律、其他行政法规另有规定的，依照法律、其他行政法规的规定执行。</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27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旅行社经营出境旅游业务资格审批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国家旅游局或者其委托的省级人民政府旅游行政主管部门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《旅行社条例》（国务院令第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号修改）第九条：申请经营出境旅游业务的，应当向国务院旅游行政主管部门或者其委托的省、自治区、直辖市旅游行政管理部门提出申请，受理申请的旅游行政管理部门应当自受理申请之日起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个工作日内作出许可或者不予许可的决定。予以许可的，向申请人换发旅行社业务经营许可证；不予许可的，书面通知申请人并说明理由。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旅游行政主管部门或者工商行政管理部门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旅游法》第九十五条：违反本法规定，未经许可经营旅行社业务的，由旅游主管部门或者工商行政管理部门责令改正，没收违法所得，并处一万元以上十万元以下罚款；违法所得十万元以上的，并处违法所得一倍以上五倍以下罚款；对有关责任人员，处二千元以上二万元以下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旅行社违反本法规定，未经许可经营本法第二十九条第一款第二项、第三项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《关于促进旅行社业持续健康发展的意见》（旅发〔</w:t>
                                                </w:r>
                                                <w:r w:rsidRPr="00152375">
                                                  <w:rPr>
                                                    <w:rFonts w:ascii="宋体" w:eastAsia="宋体" w:hAnsi="宋体" w:cs="宋体"/>
                                                    <w:kern w:val="0"/>
                                                    <w:sz w:val="24"/>
                                                    <w:szCs w:val="24"/>
                                                  </w:rPr>
                                                  <w:t>2010</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89</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七）严格按照许可经营范围开展经营活动，杜绝无许可经营行为。旅行社应当按照《条例》、《细则》等规定和许可的业务经营范围开展经营服务，未经许可或批准，不得经营出境旅游、边境旅游和赴台旅游业务。各级旅游行政管理部门及其质监执法机构要加强监督检查，依法查处无许可或未经批准经营旅行社业务行为。</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28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电力业务许可证核发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国家能源局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电力法》第二十五条第三款：省、自治区、直辖市范围内的供电营业区的设立、变更，由供电企业提出申请，经省、自治区、直辖市人民政府电力管理部门会同同级有关部门审查批准后，由省、自治区、直辖市人民政府电力管理部门发给《供电营业许可证》。跨省、自治区、直辖市的供电营业区的设立、变更，由国务院电力管理部门审查批准并发给《供电营业许可证》。</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《电力监管条例》第十三条：电力监管机构依照有关法律和国务院有关规定，颁发和管理电力业务许可证。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电力管理部门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《中华人民共和国电力法》第六十三条：违反本法第二十五条规定，未经许可，从事供电或者变更供电营业区的，由电力管理部门责令改正，没收违法所得，可以并处违法所得五倍以下的罚款。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《电力供应与使用条例》第三十八条：违反本条例规定，有下列行为之一的，由电力管理部门责令改正，没收违法所得，可以并处违法所得</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（一）未按照规定取得《供电营业许可证》，从事电力供应业务的；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（二）擅自伸入或者跨越供电营业区供电的；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（三）擅自向外转供电的。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t>29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承装（</w:t>
                                                </w:r>
                                                <w:r w:rsidRPr="00152375">
                                                  <w:rPr>
                                                    <w:rFonts w:ascii="方正书宋_GBK" w:eastAsia="方正书宋_GBK" w:hAnsi="宋体" w:cs="宋体" w:hint="eastAsia"/>
                                                    <w:kern w:val="0"/>
                                                    <w:sz w:val="24"/>
                                                    <w:szCs w:val="24"/>
                                                  </w:rPr>
                                                  <w:lastRenderedPageBreak/>
                                                  <w:t>修、试）电力设施许可证核发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国家能</w:t>
                                                </w:r>
                                                <w:r w:rsidRPr="00152375">
                                                  <w:rPr>
                                                    <w:rFonts w:ascii="方正书宋_GBK" w:eastAsia="方正书宋_GBK" w:hAnsi="宋体" w:cs="宋体" w:hint="eastAsia"/>
                                                    <w:kern w:val="0"/>
                                                    <w:sz w:val="24"/>
                                                    <w:szCs w:val="24"/>
                                                  </w:rPr>
                                                  <w:lastRenderedPageBreak/>
                                                  <w:t>源局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1.</w:t>
                                                </w:r>
                                                <w:r w:rsidRPr="00152375">
                                                  <w:rPr>
                                                    <w:rFonts w:ascii="方正书宋_GBK" w:eastAsia="方正书宋_GBK" w:hAnsi="宋体" w:cs="宋体" w:hint="eastAsia"/>
                                                    <w:kern w:val="0"/>
                                                    <w:sz w:val="24"/>
                                                    <w:szCs w:val="24"/>
                                                  </w:rPr>
                                                  <w:t>《电力供应与使用条例》（国务院令第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w:t>
                                                </w:r>
                                                <w:r w:rsidRPr="00152375">
                                                  <w:rPr>
                                                    <w:rFonts w:ascii="方正书宋_GBK" w:eastAsia="方正书宋_GBK" w:hAnsi="宋体" w:cs="宋体" w:hint="eastAsia"/>
                                                    <w:kern w:val="0"/>
                                                    <w:sz w:val="24"/>
                                                    <w:szCs w:val="24"/>
                                                  </w:rPr>
                                                  <w:lastRenderedPageBreak/>
                                                  <w:t>改）第三十七条第二款：承装、承修、承试供电设施和受电设施的单位，必须经电力管理部门审核合格，取得电力管理部门颁发的《承装（修）电力设施许可证》。</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《承装（修、试）电力设施许可证管理办法》（电监会令第</w:t>
                                                </w:r>
                                                <w:r w:rsidRPr="00152375">
                                                  <w:rPr>
                                                    <w:rFonts w:ascii="宋体" w:eastAsia="宋体" w:hAnsi="宋体" w:cs="宋体"/>
                                                    <w:kern w:val="0"/>
                                                    <w:sz w:val="24"/>
                                                    <w:szCs w:val="24"/>
                                                  </w:rPr>
                                                  <w:t>6</w:t>
                                                </w:r>
                                                <w:r w:rsidRPr="00152375">
                                                  <w:rPr>
                                                    <w:rFonts w:ascii="方正书宋_GBK" w:eastAsia="方正书宋_GBK" w:hAnsi="宋体" w:cs="宋体" w:hint="eastAsia"/>
                                                    <w:kern w:val="0"/>
                                                    <w:sz w:val="24"/>
                                                    <w:szCs w:val="24"/>
                                                  </w:rPr>
                                                  <w:t>号）第三条：国家电力监管委员会（以下简称电监会）负责指导、监督全国许可证的颁发和管理。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电监会派出机构（以下简称派出机构）负责辖区内许可证的受理、审查、颁发和日常监督管理。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条第一款：在中华人民共和国境内从事承装、承修、承试电力设施活动的，应当按照本办法的规定取得许可证。除电监会另有规定外，任何单位或者个人未取得许可证，不得从事承装、承修、承试电力设施活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电力管</w:t>
                                                </w:r>
                                                <w:r w:rsidRPr="00152375">
                                                  <w:rPr>
                                                    <w:rFonts w:ascii="方正书宋_GBK" w:eastAsia="方正书宋_GBK" w:hAnsi="宋体" w:cs="宋体" w:hint="eastAsia"/>
                                                    <w:kern w:val="0"/>
                                                    <w:sz w:val="24"/>
                                                    <w:szCs w:val="24"/>
                                                  </w:rPr>
                                                  <w:lastRenderedPageBreak/>
                                                  <w:t>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r w:rsidRPr="00152375">
                                                  <w:rPr>
                                                    <w:rFonts w:ascii="方正书宋_GBK" w:eastAsia="方正书宋_GBK" w:hAnsi="宋体" w:cs="宋体" w:hint="eastAsia"/>
                                                    <w:kern w:val="0"/>
                                                    <w:sz w:val="24"/>
                                                    <w:szCs w:val="24"/>
                                                  </w:rPr>
                                                  <w:t>《承装（修、试）电力设施许可证管理办法》（电监会令第</w:t>
                                                </w:r>
                                                <w:r w:rsidRPr="00152375">
                                                  <w:rPr>
                                                    <w:rFonts w:ascii="宋体" w:eastAsia="宋体" w:hAnsi="宋体" w:cs="宋体"/>
                                                    <w:kern w:val="0"/>
                                                    <w:sz w:val="24"/>
                                                    <w:szCs w:val="24"/>
                                                  </w:rPr>
                                                  <w:t>6</w:t>
                                                </w:r>
                                                <w:r w:rsidRPr="00152375">
                                                  <w:rPr>
                                                    <w:rFonts w:ascii="方正书宋_GBK" w:eastAsia="方正书宋_GBK" w:hAnsi="宋体" w:cs="宋体" w:hint="eastAsia"/>
                                                    <w:kern w:val="0"/>
                                                    <w:sz w:val="24"/>
                                                    <w:szCs w:val="24"/>
                                                  </w:rPr>
                                                  <w:t>号）第二十五条：电监会对派出机构实施承装</w:t>
                                                </w:r>
                                                <w:r w:rsidRPr="00152375">
                                                  <w:rPr>
                                                    <w:rFonts w:ascii="方正书宋_GBK" w:eastAsia="方正书宋_GBK" w:hAnsi="宋体" w:cs="宋体" w:hint="eastAsia"/>
                                                    <w:kern w:val="0"/>
                                                    <w:sz w:val="24"/>
                                                    <w:szCs w:val="24"/>
                                                  </w:rPr>
                                                  <w:lastRenderedPageBreak/>
                                                  <w:t>（修、试）电力设施许可工作进行监督检查，及时纠正工作中的违法行为。</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第二十六条：派出机构依法对辖区内从事承装（修、试）电力设施活动的单位或者个人的下列事项实施监督检查：</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（一）依法取得许可证的情况；</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（二）在许可范围内从事承装（修、试）电力设施活动的情况；</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（三）依法使用许可证的情况；</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（四）遵守国家有关转包或者分包承装（修、试）电力设施业务规定的情况；</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（五）遵守国家有关安全生产管理规定的情况；</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（六）遵守相关电力技术、安全、定额和质量标准的情况；</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（七）遵守国家其他有关规定的情况。</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十一条：违反规定未取得许可证或者超越许可范围，非法从事承装、承修、承试电力设施活动的，由派出机构责令其停止相关的经营活动，没收违法所得，处一万元以上三万元以下罚款；违法经营行为规模较大、社会危害严重的，可以并处三万元以上二十万元以下罚款；违法经营行为存在重大安全隐患、威胁公共安全的，处五万元以上五十万元以下罚款，并可以没收从事无证经营的工具设备。</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《国务</w:t>
                                                </w:r>
                                                <w:r w:rsidRPr="00152375">
                                                  <w:rPr>
                                                    <w:rFonts w:ascii="方正书宋_GBK" w:eastAsia="方正书宋_GBK" w:hAnsi="宋体" w:cs="宋体" w:hint="eastAsia"/>
                                                    <w:kern w:val="0"/>
                                                    <w:sz w:val="24"/>
                                                    <w:szCs w:val="24"/>
                                                  </w:rPr>
                                                  <w:lastRenderedPageBreak/>
                                                  <w:t>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号）改为后置审</w:t>
                                                </w:r>
                                                <w:r w:rsidRPr="00152375">
                                                  <w:rPr>
                                                    <w:rFonts w:ascii="方正书宋_GBK" w:eastAsia="方正书宋_GBK" w:hAnsi="宋体" w:cs="宋体" w:hint="eastAsia"/>
                                                    <w:kern w:val="0"/>
                                                    <w:sz w:val="24"/>
                                                    <w:szCs w:val="24"/>
                                                  </w:rPr>
                                                  <w:lastRenderedPageBreak/>
                                                  <w:t>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tc>
                                          </w:tr>
                                          <w:tr w:rsidR="00152375" w:rsidRPr="00152375" w:rsidTr="00152375">
                                            <w:trPr>
                                              <w:trHeight w:val="1011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30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口岸卫生许可证核发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质检总局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《中华人民共和国国境卫生检疫法实施细则》第一百零七条第（二）项：国境口岸内的涉外宾馆，以及向入境、出境的交通工具提供饮食服务的部门，营业前必须向卫生检疫机关申请卫生许可证。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出入境检验检疫机构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《出入境口岸食品卫生监督管理规定》（质检总局令第</w:t>
                                                </w:r>
                                                <w:r w:rsidRPr="00152375">
                                                  <w:rPr>
                                                    <w:rFonts w:ascii="宋体" w:eastAsia="宋体" w:hAnsi="宋体" w:cs="宋体"/>
                                                    <w:kern w:val="0"/>
                                                    <w:sz w:val="24"/>
                                                    <w:szCs w:val="24"/>
                                                  </w:rPr>
                                                  <w:t>174</w:t>
                                                </w:r>
                                                <w:r w:rsidRPr="00152375">
                                                  <w:rPr>
                                                    <w:rFonts w:ascii="方正书宋_GBK" w:eastAsia="方正书宋_GBK" w:hAnsi="宋体" w:cs="宋体" w:hint="eastAsia"/>
                                                    <w:kern w:val="0"/>
                                                    <w:sz w:val="24"/>
                                                    <w:szCs w:val="24"/>
                                                  </w:rPr>
                                                  <w:t>号）第二十九条：口岸食品生产经营单位有下列情况之一的，检验检疫机构依照《中华人民共和国国境卫生检疫法》及其实施细则、《中华人民共和国食品安全法》及其实施条例等法律法规的相关规定予以行政处罚：</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（一）未取得《卫生许可证》或者伪造《卫生许可证》从事食品生产经营活动的；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（二）涂改、出借《卫生许可证》的；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（三）允许未取得健康证明的从业人员上岗的，或者对患有有碍食品卫生安全的传染病的从业人员不按规定调离的；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（四）拒不接受检验检疫机构卫生监督的；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（五）其他违反法律法规或者有关规定的。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w:t>
                                                </w:r>
                                                <w:r w:rsidRPr="00152375">
                                                  <w:rPr>
                                                    <w:rFonts w:ascii="方正书宋_GBK" w:eastAsia="方正书宋_GBK" w:hAnsi="宋体" w:cs="宋体" w:hint="eastAsia"/>
                                                    <w:kern w:val="0"/>
                                                    <w:sz w:val="24"/>
                                                    <w:szCs w:val="24"/>
                                                  </w:rPr>
                                                  <w:lastRenderedPageBreak/>
                                                  <w:t>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1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31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进出口商品检验鉴定业务的检验许可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质检总局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《中华人民共和国进出口商品检验法》第八条：经国家商检部门许可的检验机构，可以接受对外贸易关系人或者外国检验机构的委托，办理进出口商品检验鉴定业务。</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第二十二条：国家商检部门可以按照国家有关规定，通过考核，许可符合条件的国内外检验机构承担委托的进出口商品检验鉴定业务。</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出入境检验检疫机构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进出口商品检验法》第三十四条：违反本法规定，未经国家商检部门许可，擅自从事进出口商品检验鉴定业务的，由商检机构责令停止非法经营，没收违法所得，并处违法所得一倍以上三倍以下的罚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华人民共和国进出口商品检验法实施条例》第五十四条：从事进出口商品检验鉴定业务的检验机构超出其业务范围，或者违反国家有关规定，扰乱检验鉴定秩序的，由出入境检验检疫机构责令改正，没收违法所得，可以并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万元以下罚款，国家质检总局或者出入境检验检疫机构可以暂停其</w:t>
                                                </w:r>
                                                <w:r w:rsidRPr="00152375">
                                                  <w:rPr>
                                                    <w:rFonts w:ascii="宋体" w:eastAsia="宋体" w:hAnsi="宋体" w:cs="宋体"/>
                                                    <w:kern w:val="0"/>
                                                    <w:sz w:val="24"/>
                                                    <w:szCs w:val="24"/>
                                                  </w:rPr>
                                                  <w:t>6</w:t>
                                                </w:r>
                                                <w:r w:rsidRPr="00152375">
                                                  <w:rPr>
                                                    <w:rFonts w:ascii="方正书宋_GBK" w:eastAsia="方正书宋_GBK" w:hAnsi="宋体" w:cs="宋体" w:hint="eastAsia"/>
                                                    <w:kern w:val="0"/>
                                                    <w:sz w:val="24"/>
                                                    <w:szCs w:val="24"/>
                                                  </w:rPr>
                                                  <w:t>个月以内检验鉴定业务；情节严重的，由国家质检总局吊销其检验鉴定资格证书。</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573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32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经营邮政通信业务审批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国家邮政局或省邮政管理局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455</w:t>
                                                </w:r>
                                                <w:r w:rsidRPr="00152375">
                                                  <w:rPr>
                                                    <w:rFonts w:ascii="方正书宋_GBK" w:eastAsia="方正书宋_GBK" w:hAnsi="宋体" w:cs="宋体" w:hint="eastAsia"/>
                                                    <w:kern w:val="0"/>
                                                    <w:sz w:val="24"/>
                                                    <w:szCs w:val="24"/>
                                                  </w:rPr>
                                                  <w:t>项明确经营邮政通信业务审批的实施机关为国家邮政局，省、自治区、直辖市邮政行业主管部门。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邮政管理部门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《邮政普遍服务监督管理办法》（中华人民共和国交通运输部令</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19</w:t>
                                                </w:r>
                                                <w:r w:rsidRPr="00152375">
                                                  <w:rPr>
                                                    <w:rFonts w:ascii="方正书宋_GBK" w:eastAsia="方正书宋_GBK" w:hAnsi="宋体" w:cs="宋体" w:hint="eastAsia"/>
                                                    <w:kern w:val="0"/>
                                                    <w:sz w:val="24"/>
                                                    <w:szCs w:val="24"/>
                                                  </w:rPr>
                                                  <w:t>号）第三十三条：非邮政企业与邮政企业签订委托协议，代理代办邮件寄递业务的，应当遵守法律、法规、规章和国务院以及国务院邮政管理部门关于经营邮政通信业务审批的规定。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第五十六条：违反本办法第三十三条规定的，由邮政管理部门责令改正，可以处一万元以下的罚款；情节严重的，处一万元以上三万元以下的罚款。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448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33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免税商店设立审批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海关总署</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w:t>
                                                </w:r>
                                                <w:r w:rsidRPr="00152375">
                                                  <w:rPr>
                                                    <w:rFonts w:ascii="方正书宋_GBK" w:eastAsia="方正书宋_GBK" w:hAnsi="宋体" w:cs="宋体" w:hint="eastAsia"/>
                                                    <w:kern w:val="0"/>
                                                    <w:sz w:val="24"/>
                                                    <w:szCs w:val="24"/>
                                                  </w:rPr>
                                                  <w:t>《中华人民共和国海关法》第三十二条第一款：经营保税货物的储存、加工、装配、展示、运输、寄售业务和经营免税商店，应当符合海关监管要求，经海关批准，并办理注册手续。</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合肥海关及各隶属海关</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《中华人民共和国海关法》第八十七条：海关准予从事有关业务的企业，违反本法有关规定的，由海关责令改正，可以给予警告，暂停其从事有关业务，直至撤销注册。</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w:t>
                                                </w:r>
                                                <w:r w:rsidRPr="00152375">
                                                  <w:rPr>
                                                    <w:rFonts w:ascii="方正书宋_GBK" w:eastAsia="方正书宋_GBK" w:hAnsi="宋体" w:cs="宋体" w:hint="eastAsia"/>
                                                    <w:kern w:val="0"/>
                                                    <w:sz w:val="24"/>
                                                    <w:szCs w:val="24"/>
                                                  </w:rPr>
                                                  <w:lastRenderedPageBreak/>
                                                  <w:t>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8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34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装帧流通人民币审批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中国人民银行</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《中华人民共和国人民币管理条例》（国务院令第</w:t>
                                                </w:r>
                                                <w:r w:rsidRPr="00152375">
                                                  <w:rPr>
                                                    <w:rFonts w:ascii="宋体" w:eastAsia="宋体" w:hAnsi="宋体" w:cs="宋体"/>
                                                    <w:kern w:val="0"/>
                                                    <w:sz w:val="24"/>
                                                    <w:szCs w:val="24"/>
                                                  </w:rPr>
                                                  <w:t>280</w:t>
                                                </w:r>
                                                <w:r w:rsidRPr="00152375">
                                                  <w:rPr>
                                                    <w:rFonts w:ascii="方正书宋_GBK" w:eastAsia="方正书宋_GBK" w:hAnsi="宋体" w:cs="宋体" w:hint="eastAsia"/>
                                                    <w:kern w:val="0"/>
                                                    <w:sz w:val="24"/>
                                                    <w:szCs w:val="24"/>
                                                  </w:rPr>
                                                  <w:t>号）第二十六条：装帧流通人民币和经营流通人民币，应当经中国人民银行批准。</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《装帧流通人民币管理办法》（中国人民银行令〔</w:t>
                                                </w:r>
                                                <w:r w:rsidRPr="00152375">
                                                  <w:rPr>
                                                    <w:rFonts w:ascii="宋体" w:eastAsia="宋体" w:hAnsi="宋体" w:cs="宋体"/>
                                                    <w:kern w:val="0"/>
                                                    <w:sz w:val="24"/>
                                                    <w:szCs w:val="24"/>
                                                  </w:rPr>
                                                  <w:t>2005</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4</w:t>
                                                </w:r>
                                                <w:r w:rsidRPr="00152375">
                                                  <w:rPr>
                                                    <w:rFonts w:ascii="方正书宋_GBK" w:eastAsia="方正书宋_GBK" w:hAnsi="宋体" w:cs="宋体" w:hint="eastAsia"/>
                                                    <w:kern w:val="0"/>
                                                    <w:sz w:val="24"/>
                                                    <w:szCs w:val="24"/>
                                                  </w:rPr>
                                                  <w:t>号，中国人民银行令〔</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〕第</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号修改）第五条：装帧流通人民币实行一事一批的审批制度。中国人民银行各分支机构是装帧流通人民币申请的受理机构，中国人民银行是装帧流通人民币的审批机关。</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工商行政管理部门和其他有关行政执法部门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《中华人民共和国人民币管理条例》（国务院令第</w:t>
                                                </w:r>
                                                <w:r w:rsidRPr="00152375">
                                                  <w:rPr>
                                                    <w:rFonts w:ascii="宋体" w:eastAsia="宋体" w:hAnsi="宋体" w:cs="宋体"/>
                                                    <w:kern w:val="0"/>
                                                    <w:sz w:val="24"/>
                                                    <w:szCs w:val="24"/>
                                                  </w:rPr>
                                                  <w:t>280</w:t>
                                                </w:r>
                                                <w:r w:rsidRPr="00152375">
                                                  <w:rPr>
                                                    <w:rFonts w:ascii="方正书宋_GBK" w:eastAsia="方正书宋_GBK" w:hAnsi="宋体" w:cs="宋体" w:hint="eastAsia"/>
                                                    <w:kern w:val="0"/>
                                                    <w:sz w:val="24"/>
                                                    <w:szCs w:val="24"/>
                                                  </w:rPr>
                                                  <w:t>号）第二十五条：禁止非法买卖流通人民币。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第四十四条第一款：违反本条例第二十五条、第二十六条、第二十七条第一款第二项和第四项规定的，由工商行政管理机关和其他有关行政执法机关给予警告，没收违法所得和非法财物，并处违法所得</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倍以下的罚款；没有违法所得的，处</w:t>
                                                </w:r>
                                                <w:r w:rsidRPr="00152375">
                                                  <w:rPr>
                                                    <w:rFonts w:ascii="宋体" w:eastAsia="宋体" w:hAnsi="宋体" w:cs="宋体"/>
                                                    <w:kern w:val="0"/>
                                                    <w:sz w:val="24"/>
                                                    <w:szCs w:val="24"/>
                                                  </w:rPr>
                                                  <w:t>1000</w:t>
                                                </w:r>
                                                <w:r w:rsidRPr="00152375">
                                                  <w:rPr>
                                                    <w:rFonts w:ascii="方正书宋_GBK" w:eastAsia="方正书宋_GBK" w:hAnsi="宋体" w:cs="宋体" w:hint="eastAsia"/>
                                                    <w:kern w:val="0"/>
                                                    <w:sz w:val="24"/>
                                                    <w:szCs w:val="24"/>
                                                  </w:rPr>
                                                  <w:t>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《装帧流通人民币管理办法》（中国人民银行令〔</w:t>
                                                </w:r>
                                                <w:r w:rsidRPr="00152375">
                                                  <w:rPr>
                                                    <w:rFonts w:ascii="宋体" w:eastAsia="宋体" w:hAnsi="宋体" w:cs="宋体"/>
                                                    <w:kern w:val="0"/>
                                                    <w:sz w:val="24"/>
                                                    <w:szCs w:val="24"/>
                                                  </w:rPr>
                                                  <w:t>2005</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4</w:t>
                                                </w:r>
                                                <w:r w:rsidRPr="00152375">
                                                  <w:rPr>
                                                    <w:rFonts w:ascii="方正书宋_GBK" w:eastAsia="方正书宋_GBK" w:hAnsi="宋体" w:cs="宋体" w:hint="eastAsia"/>
                                                    <w:kern w:val="0"/>
                                                    <w:sz w:val="24"/>
                                                    <w:szCs w:val="24"/>
                                                  </w:rPr>
                                                  <w:t>号，中国人民银行令〔</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〕第</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号修改）第十一条第二款：未经中国人民银行批准，擅自装帧流通人民币的，依照《中华人民共和国人民币管理条例》第四十四条进行处罚。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478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35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保险、证券公司等非银行金融机构外汇业务市场准入、退出审批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涉及保险机构的审批部门为所在地国家外汇管理局分局、外汇管理部；涉及证券机构的</w:t>
                                                </w:r>
                                                <w:r w:rsidRPr="00152375">
                                                  <w:rPr>
                                                    <w:rFonts w:ascii="方正书宋_GBK" w:eastAsia="方正书宋_GBK" w:hAnsi="宋体" w:cs="宋体" w:hint="eastAsia"/>
                                                    <w:kern w:val="0"/>
                                                    <w:sz w:val="24"/>
                                                    <w:szCs w:val="24"/>
                                                  </w:rPr>
                                                  <w:lastRenderedPageBreak/>
                                                  <w:t>审批部门为国家外汇管理局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1.</w:t>
                                                </w:r>
                                                <w:r w:rsidRPr="00152375">
                                                  <w:rPr>
                                                    <w:rFonts w:ascii="方正书宋_GBK" w:eastAsia="方正书宋_GBK" w:hAnsi="宋体" w:cs="宋体" w:hint="eastAsia"/>
                                                    <w:kern w:val="0"/>
                                                    <w:sz w:val="24"/>
                                                    <w:szCs w:val="24"/>
                                                  </w:rPr>
                                                  <w:t>《中华人民共和国外汇管理条例》第二十四条：金融机构经营或者终止经营结汇、售汇业务，应当经外汇管理机关批准；经营或者终止经营其他外汇业务，应当按照职责分工经外汇管理机关或者金融业监督管理机构批准。</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《国家外汇管理局关于印发〈保险业务外汇管理指引〉的通知》（汇发﹝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6</w:t>
                                                </w:r>
                                                <w:r w:rsidRPr="00152375">
                                                  <w:rPr>
                                                    <w:rFonts w:ascii="方正书宋_GBK" w:eastAsia="方正书宋_GBK" w:hAnsi="宋体" w:cs="宋体" w:hint="eastAsia"/>
                                                    <w:kern w:val="0"/>
                                                    <w:sz w:val="24"/>
                                                    <w:szCs w:val="24"/>
                                                  </w:rPr>
                                                  <w:t>号）第五条：保险公司经营外汇保险业务，应经所在地国家外汇管理局分局、外汇管理部批准。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外汇管理部门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《中华人民共和国外汇管理条例》第四十六条第二款：未经批准经营结汇、售汇业务以外的其他外汇业务的，由外汇管理机关或者金融业监督管理机构依照前款规定予以处罚。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w:t>
                                                </w:r>
                                                <w:r w:rsidRPr="00152375">
                                                  <w:rPr>
                                                    <w:rFonts w:ascii="方正书宋_GBK" w:eastAsia="方正书宋_GBK" w:hAnsi="宋体" w:cs="宋体" w:hint="eastAsia"/>
                                                    <w:kern w:val="0"/>
                                                    <w:sz w:val="24"/>
                                                    <w:szCs w:val="24"/>
                                                  </w:rPr>
                                                  <w:lastRenderedPageBreak/>
                                                  <w:t>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559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36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银行、农村信用社、兑换机构等结汇、售汇业务市场准</w:t>
                                                </w:r>
                                                <w:r w:rsidRPr="00152375">
                                                  <w:rPr>
                                                    <w:rFonts w:ascii="方正书宋_GBK" w:eastAsia="方正书宋_GBK" w:hAnsi="宋体" w:cs="宋体" w:hint="eastAsia"/>
                                                    <w:kern w:val="0"/>
                                                    <w:sz w:val="24"/>
                                                    <w:szCs w:val="24"/>
                                                  </w:rPr>
                                                  <w:lastRenderedPageBreak/>
                                                  <w:t>入、退出审批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国家外汇管理局、外汇分局及各中心支局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外汇管理条例》第二十四条：金融机构经营或者终止经营结汇、售汇业务，应当经外汇管理机关批准；经营或者终止经营其他外汇业务，应当按照职责分工经外汇管理机关或者金融业监督管理机构批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外汇管理部门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《中华人民共和国外汇管理条例》第四十六条第一款：未经批准擅自经营结汇、售汇业务的，由外汇管理机关责令改正，有违法所得的，没收违法所得，违法所得</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200</w:t>
                                                </w:r>
                                                <w:r w:rsidRPr="00152375">
                                                  <w:rPr>
                                                    <w:rFonts w:ascii="方正书宋_GBK" w:eastAsia="方正书宋_GBK" w:hAnsi="宋体" w:cs="宋体" w:hint="eastAsia"/>
                                                    <w:kern w:val="0"/>
                                                    <w:sz w:val="24"/>
                                                    <w:szCs w:val="24"/>
                                                  </w:rPr>
                                                  <w:t>万元以下的罚款；情节严重的，由有关主管部门责令停业整顿或者吊销业务许可证；构成犯罪的，依法追究刑事责任。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w:t>
                                                </w:r>
                                                <w:r w:rsidRPr="00152375">
                                                  <w:rPr>
                                                    <w:rFonts w:ascii="方正书宋_GBK" w:eastAsia="方正书宋_GBK" w:hAnsi="宋体" w:cs="宋体" w:hint="eastAsia"/>
                                                    <w:kern w:val="0"/>
                                                    <w:sz w:val="24"/>
                                                    <w:szCs w:val="24"/>
                                                  </w:rPr>
                                                  <w:lastRenderedPageBreak/>
                                                  <w:t>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7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37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非金融机构经营结汇、售汇业务审批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国家外汇管理局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《中华人民共和国外汇管理条例》第五十三条：非金融机构经营结汇、售汇业务，应当由国务院外汇管理部门批准，具体管理办法由国务院外汇管理部门另行制定。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外汇管理部门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《中华人民共和国外汇管理条例》第四十六条第一款：未经批准擅自经营结汇、售汇业务的，由外汇管理机关责令改正，有违法所得的，没收违法所得，违法所得</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200</w:t>
                                                </w:r>
                                                <w:r w:rsidRPr="00152375">
                                                  <w:rPr>
                                                    <w:rFonts w:ascii="方正书宋_GBK" w:eastAsia="方正书宋_GBK" w:hAnsi="宋体" w:cs="宋体" w:hint="eastAsia"/>
                                                    <w:kern w:val="0"/>
                                                    <w:sz w:val="24"/>
                                                    <w:szCs w:val="24"/>
                                                  </w:rPr>
                                                  <w:t>万元以下的罚款；情节严重的，由有关主管部门责令停业整顿或者吊销业务许可证；构成犯罪的，依法追究刑事责任。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w:t>
                                                </w:r>
                                                <w:r w:rsidRPr="00152375">
                                                  <w:rPr>
                                                    <w:rFonts w:ascii="方正书宋_GBK" w:eastAsia="方正书宋_GBK" w:hAnsi="宋体" w:cs="宋体" w:hint="eastAsia"/>
                                                    <w:kern w:val="0"/>
                                                    <w:sz w:val="24"/>
                                                    <w:szCs w:val="24"/>
                                                  </w:rPr>
                                                  <w:lastRenderedPageBreak/>
                                                  <w:t>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8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38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会计师事务所从事证券、期货相关业务资格审批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财政部、证监会</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《中华人民共和国证券法》第一百六十九条：投资咨询机构、财务顾问机构、资信评级机构、资产评估机构、会计师事务所从事证券服务业务，必须经国务院证券监督管理机构和有关主管部门批准。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投资咨询机构、财务顾问机构、资信评级机构、资产评估机构、会计师事务所从事证券服务业务的审批管理办法，由国务院证券监督管理机构和有关主管部门制定。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82</w:t>
                                                </w:r>
                                                <w:r w:rsidRPr="00152375">
                                                  <w:rPr>
                                                    <w:rFonts w:ascii="方正书宋_GBK" w:eastAsia="方正书宋_GBK" w:hAnsi="宋体" w:cs="宋体" w:hint="eastAsia"/>
                                                    <w:kern w:val="0"/>
                                                    <w:sz w:val="24"/>
                                                    <w:szCs w:val="24"/>
                                                  </w:rPr>
                                                  <w:t>项明确会计师事务所从事证券、期货相关业务审批的实施机关为财政部、证监会。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省级以上人民政府财政部门、证券监督管理机构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《中华人民共和国注册会计师法》第四十条：对未经批准承办本法第十四条规定的注册会计师业务的单位，由　省级以上人民政府财政部门责令其停止违法活动，没收违法所得，可以并处违法所得一倍以上五倍以下的罚款。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华人民共和国证券法》第二百二十六条第一款、第二款：未经国务院证券监督管理机构批准，擅自设立证券登记结算机构的，由证券监督管理机构予以取缔，没收违法所得，并处以违法所得一倍以上五倍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投资咨询机构、财务顾问机构、资信评级机构、资产评估机构、会计师事务所未经批准，擅自从事证券服务业务的，责令改正，没收违法所得，并处以违法所得一倍以上五倍以下的罚款。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w:t>
                                                </w:r>
                                                <w:r w:rsidRPr="00152375">
                                                  <w:rPr>
                                                    <w:rFonts w:ascii="方正书宋_GBK" w:eastAsia="方正书宋_GBK" w:hAnsi="宋体" w:cs="宋体" w:hint="eastAsia"/>
                                                    <w:kern w:val="0"/>
                                                    <w:sz w:val="24"/>
                                                    <w:szCs w:val="24"/>
                                                  </w:rPr>
                                                  <w:lastRenderedPageBreak/>
                                                  <w:t>为后置审批。</w:t>
                                                </w:r>
                                                <w:r w:rsidRPr="00152375">
                                                  <w:rPr>
                                                    <w:rFonts w:ascii="宋体" w:eastAsia="宋体" w:hAnsi="宋体" w:cs="宋体"/>
                                                    <w:kern w:val="0"/>
                                                    <w:sz w:val="24"/>
                                                    <w:szCs w:val="24"/>
                                                  </w:rPr>
                                                  <w:t xml:space="preserve"> </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3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39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资产评估机构从事证券服务业务资格审批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财政部、证监会</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《中华人民共和国证券法》第一百六十九条：投资咨询机构、财务顾问机构、资信评级机构、资产评估机构、会计师事务所从事证券服务业务，必须经国务院证券监督管理机构和有关主管部门批准。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投资咨询机构、财务顾问机构、资信评级机构、资产评估机构、会计师事务所从事证券服务业务的审批管理办法，由国务院证券监督管理机构和有关主管部门制定。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83</w:t>
                                                </w:r>
                                                <w:r w:rsidRPr="00152375">
                                                  <w:rPr>
                                                    <w:rFonts w:ascii="方正书宋_GBK" w:eastAsia="方正书宋_GBK" w:hAnsi="宋体" w:cs="宋体" w:hint="eastAsia"/>
                                                    <w:kern w:val="0"/>
                                                    <w:sz w:val="24"/>
                                                    <w:szCs w:val="24"/>
                                                  </w:rPr>
                                                  <w:t>项明确资产评估机构从事证券业务资格审批的实施机关为财政部、证监会。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证券监督管理机构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证券法》第二百二十六条第一款、第二款：未经国务院证券监督管理机构批准，擅自设立证券登记结算机构的，由证券监督管理机构予以取缔，没收违法所得，并处以违法所得一倍以上五倍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投资咨询机构、财务顾问机构、资信评级机构、资产评估机构、会计师事务所未经批准，擅自从事证券服务业务的，责令改正，没收违法所得，并处以违法所得一倍以上五倍以下的罚款。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w:t>
                                                </w:r>
                                                <w:r w:rsidRPr="00152375">
                                                  <w:rPr>
                                                    <w:rFonts w:ascii="方正书宋_GBK" w:eastAsia="方正书宋_GBK" w:hAnsi="宋体" w:cs="宋体" w:hint="eastAsia"/>
                                                    <w:kern w:val="0"/>
                                                    <w:sz w:val="24"/>
                                                    <w:szCs w:val="24"/>
                                                  </w:rPr>
                                                  <w:lastRenderedPageBreak/>
                                                  <w:t>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7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40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投资咨询机构、财务顾问机构、资信评级机构从事证券服务业务审批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证监会</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《中华人民共和国证券法》第一百六十九条：投资咨询机构、财务顾问机构、资信评级机构、资产评估机构、会计师事务所从事证券服务业务，必须经国务院证券监督管理机构和有关主管部门批准。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投资咨询机构、财务顾问机构、资信评级机构、资产评估机构、会计师事务所从事证券服务业务的审批管理办法，由国务院证券监督管理机构和有关主管部门制定。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证券监督管理机构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《中华人民共和国证券法》第二百二十六条：未经国务院证券监督管理机构批准，擅自设立证券登记结算机构的，由证券监督管理机构予以取缔，没收违法所得，并处以违法所得一倍以上五倍以下的罚款。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投资咨询机构、财务顾问机构、资信评级机构、资产评估机构、会计师事务所未经批准，擅自从事证券服务业务的，责令改正，没收违法所得，并处以违法所得一倍以上五倍以下的罚款。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证券登记结算机构、证券服务机构违反本法规定或者依法制定的业务规则的，由证券监督管理机构责令改正，没收违法所得，并处以违法所得一倍以上五倍以下的罚款；没有违法所得或者违法所得不足十万元的，处以十万元以上三十万元以下的罚款；情节严重的，责令关闭或者撤销证券服务业务许可。</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41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期货公司设立审批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证监会</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《期货交易管理条例》（国务院令第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号修改）第十五条第一款：期货公司是依照《中华人民共和国公司法》和本条例规定设立的经营期货业务的金融机构。设立期货公司，应当在公司登记机关登记注册，并经国务院期货监督管理机构批准。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期货监督管理机构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《期货交易管理条例》（国务院令第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号修改）第七十四条第二款：非法设立期货公司及其他期货经营机构，或者擅自从事期货业务的，予以取缔，没收违法所得，并处违法所得</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倍以下的罚款；没有违法所得或者违法所得不满</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100</w:t>
                                                </w:r>
                                                <w:r w:rsidRPr="00152375">
                                                  <w:rPr>
                                                    <w:rFonts w:ascii="方正书宋_GBK" w:eastAsia="方正书宋_GBK" w:hAnsi="宋体" w:cs="宋体" w:hint="eastAsia"/>
                                                    <w:kern w:val="0"/>
                                                    <w:sz w:val="24"/>
                                                    <w:szCs w:val="24"/>
                                                  </w:rPr>
                                                  <w:t>万元以下的罚款。对单位直接负责的主管人员和其他直接责任人员给予警告，并处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7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42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公募基金管理公司设立审批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证监会</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《中华人民共和国证券投资基金法》第十三条：设立管理公开募集基金的基金管理公司，应当具备下列条件，并经国务院证券监督管理机构批准：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（一）有符合本法和《中华人民共和国公司法》规定的章程；</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（二）注册资本不低于一亿元人民币，且必须为实缴货币资本；</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（三）主要股东应当具有经营金融业务或者管理金融机构的良好业绩、良好的财务状况和社会信誉，资产规模达到国务院规定的标准，最近三年没有违法记录；</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（四）取得基金从业资格的人员达到法定人数；</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（五）董事、监事、高级管理人员具备相应的任职条件；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（六）有符合要求的营业场所、安全防范设施和与基金管理业务</w:t>
                                                </w:r>
                                                <w:r w:rsidRPr="00152375">
                                                  <w:rPr>
                                                    <w:rFonts w:ascii="方正书宋_GBK" w:eastAsia="方正书宋_GBK" w:hAnsi="宋体" w:cs="宋体" w:hint="eastAsia"/>
                                                    <w:kern w:val="0"/>
                                                    <w:sz w:val="24"/>
                                                    <w:szCs w:val="24"/>
                                                  </w:rPr>
                                                  <w:lastRenderedPageBreak/>
                                                  <w:t>有关的其他设施；</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（七）有良好的内部治理结构、完善的内部稽核监控制度、风险控制制度；</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（八）法律、行政法规规定的和经国务院批准的国务院证券监督管理机构规定的其他条件。</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证券监督管理机构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证券投资基金法》第一百二十条第一款：违反本法规定，未经批准擅自设立基金管理公司或者未经核准从事公开募集基金管理业务的，由证券监督管理机构予以取缔或者责令改正，没收违法所得，并处违法所得一倍以上五倍以下罚款；没有违法所得或者违法所得不足一百万元的，并处十万元以上一百万元以下罚款。对直接负责的主管人员和其他直接责任人员给予警告，并处三万元以上三十万元以下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52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43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证券金融公司设立审批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证监会</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《证券公司监督管理条例》第五十六条：证券公司从事融资融券业务，自有资金或者证券不足的，可以向证券金融公司借入。证券金融公司的设立和解散由国务院决定。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《转融通业务监督管理试行办法》（证监会令第</w:t>
                                                </w:r>
                                                <w:r w:rsidRPr="00152375">
                                                  <w:rPr>
                                                    <w:rFonts w:ascii="宋体" w:eastAsia="宋体" w:hAnsi="宋体" w:cs="宋体"/>
                                                    <w:kern w:val="0"/>
                                                    <w:sz w:val="24"/>
                                                    <w:szCs w:val="24"/>
                                                  </w:rPr>
                                                  <w:t>75</w:t>
                                                </w:r>
                                                <w:r w:rsidRPr="00152375">
                                                  <w:rPr>
                                                    <w:rFonts w:ascii="方正书宋_GBK" w:eastAsia="方正书宋_GBK" w:hAnsi="宋体" w:cs="宋体" w:hint="eastAsia"/>
                                                    <w:kern w:val="0"/>
                                                    <w:sz w:val="24"/>
                                                    <w:szCs w:val="24"/>
                                                  </w:rPr>
                                                  <w:t>号）第六条：证券金融公司根据国务院的决定设立。证监会根据国务院的决定，履行审批程序。</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证监会</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《转融通业务监督管理试行办法》（证监会令第</w:t>
                                                </w:r>
                                                <w:r w:rsidRPr="00152375">
                                                  <w:rPr>
                                                    <w:rFonts w:ascii="宋体" w:eastAsia="宋体" w:hAnsi="宋体" w:cs="宋体"/>
                                                    <w:kern w:val="0"/>
                                                    <w:sz w:val="24"/>
                                                    <w:szCs w:val="24"/>
                                                  </w:rPr>
                                                  <w:t>75</w:t>
                                                </w:r>
                                                <w:r w:rsidRPr="00152375">
                                                  <w:rPr>
                                                    <w:rFonts w:ascii="方正书宋_GBK" w:eastAsia="方正书宋_GBK" w:hAnsi="宋体" w:cs="宋体" w:hint="eastAsia"/>
                                                    <w:kern w:val="0"/>
                                                    <w:sz w:val="24"/>
                                                    <w:szCs w:val="24"/>
                                                  </w:rPr>
                                                  <w:t>号）第五条：中国证券监督管理委员会（以下简称证监会）依法对证券金融公司及其相关业务活动进行监督管理。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五十二条：证券金融公司或者证券公司违反本办法规定的，由证监会视具体情形，采取责令改正、出具警示函、责令公开说明、责令定期报告等监管措施；应当给予行政处罚的，由证监会对公司及其有关责任人员单处或者并处警告、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501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44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保险代理机构、保险经纪机构设立审批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保监会</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《中华人民共和国保险法》（</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年修正）第一百一十九条：保险代理机构、保险经纪人应当具备国务院保险监督管理机构规定的条件，取得保险监督管理机构颁发的经营保险代理业务许可证、保险经纪业务许可证。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保险监督管理机构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《中华人民共和国保险法》（</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年修正）第一百五十九条：违反本法规定，擅自设立保险专业代理机构、保险经纪人，或者未取得经营保险代理业务许可证、保险经纪业务许可证从事保险代理业务、保险经纪业务的，由保险监督管理机构予以取缔，没收违法所得，并处违法所得一倍以上五倍以下的罚款；没有违法所得或者违法所得不足五万元的，处五万元以上三十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w:t>
                                                </w:r>
                                                <w:r w:rsidRPr="00152375">
                                                  <w:rPr>
                                                    <w:rFonts w:ascii="方正书宋_GBK" w:eastAsia="方正书宋_GBK" w:hAnsi="宋体" w:cs="宋体" w:hint="eastAsia"/>
                                                    <w:kern w:val="0"/>
                                                    <w:sz w:val="24"/>
                                                    <w:szCs w:val="24"/>
                                                  </w:rPr>
                                                  <w:lastRenderedPageBreak/>
                                                  <w:t>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45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保险资产管理公司及其分支机构设立审批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保监会</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403</w:t>
                                                </w:r>
                                                <w:r w:rsidRPr="00152375">
                                                  <w:rPr>
                                                    <w:rFonts w:ascii="方正书宋_GBK" w:eastAsia="方正书宋_GBK" w:hAnsi="宋体" w:cs="宋体" w:hint="eastAsia"/>
                                                    <w:kern w:val="0"/>
                                                    <w:sz w:val="24"/>
                                                    <w:szCs w:val="24"/>
                                                  </w:rPr>
                                                  <w:t>项明确保险资产管理公司及其分支机构设立审批的实施机关为保监会（会同证监会）。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《国务院关于第六批取消和调整行政审批项目的决定》（国发〔</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《国务院决定调整的行政审批项目目录》（二）减少审批部门的行政审批项目第</w:t>
                                                </w:r>
                                                <w:r w:rsidRPr="00152375">
                                                  <w:rPr>
                                                    <w:rFonts w:ascii="宋体" w:eastAsia="宋体" w:hAnsi="宋体" w:cs="宋体"/>
                                                    <w:kern w:val="0"/>
                                                    <w:sz w:val="24"/>
                                                    <w:szCs w:val="24"/>
                                                  </w:rPr>
                                                  <w:t>9</w:t>
                                                </w:r>
                                                <w:r w:rsidRPr="00152375">
                                                  <w:rPr>
                                                    <w:rFonts w:ascii="方正书宋_GBK" w:eastAsia="方正书宋_GBK" w:hAnsi="宋体" w:cs="宋体" w:hint="eastAsia"/>
                                                    <w:kern w:val="0"/>
                                                    <w:sz w:val="24"/>
                                                    <w:szCs w:val="24"/>
                                                  </w:rPr>
                                                  <w:t>项明确保险资产管理公司及其分支机构设立审批的调整后审批部门为保监会。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保险监督管理机构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保险法》第一百五十八条：违反本法规定，擅自设立保险公司、保险资产管理公司或者非法经营商业保险业务的，由保险监督管理机构予以取缔，没收违法所得，并处违法所得一倍以上五倍以下的罚款；没有违法所得或者违法所得不足二十万元的，处二十万元以上一百万元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第一百六十四条：违反本法规定，有下列行为之一的，由保险监督管理机构责令改正，处五万元以上三十万元以下的罚款；情节严重的，可以限制其业务范围、责令停止接受新业务或者吊销业务许可证：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（一）未按照规定提存保证金或者违反规定动用保证金的；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（二）未按照规定提取或者结转各项责任准备金的；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（三）未按照规定缴纳保险保障基金或者提取公积金的；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（四）未按照规定办理再保险的；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（五）未按照规定运用保险公司资金的；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（六）未经批准设立分支机构或者代表机构的；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（七）未按照规定申请批准保险条款、保险费率的。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583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46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保险集团公司及保险控股公司设立、合并、分立、变更、解散审批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保监会</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402</w:t>
                                                </w:r>
                                                <w:r w:rsidRPr="00152375">
                                                  <w:rPr>
                                                    <w:rFonts w:ascii="方正书宋_GBK" w:eastAsia="方正书宋_GBK" w:hAnsi="宋体" w:cs="宋体" w:hint="eastAsia"/>
                                                    <w:kern w:val="0"/>
                                                    <w:sz w:val="24"/>
                                                    <w:szCs w:val="24"/>
                                                  </w:rPr>
                                                  <w:t>项明确保险集团公司及保险控股公司设立、合并、分立、变更、解散审批的实施机关为保监会。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保险监督管理机构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保险法》第一百五十八条：违反本法规定，擅自设立保险公司、保险资产管理公司或者非法经营商业保险业务的，由保险监督管理机构予以取缔，没收违法所得，并处违法所得一倍以上五倍以下的罚款；没有违法所得或者违法所得不足二十万元的，处二十万元以上一百万元以下的罚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《保险集团公司管理办法（试行）》（保监发〔</w:t>
                                                </w:r>
                                                <w:r w:rsidRPr="00152375">
                                                  <w:rPr>
                                                    <w:rFonts w:ascii="宋体" w:eastAsia="宋体" w:hAnsi="宋体" w:cs="宋体"/>
                                                    <w:kern w:val="0"/>
                                                    <w:sz w:val="24"/>
                                                    <w:szCs w:val="24"/>
                                                  </w:rPr>
                                                  <w:t>2010</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29</w:t>
                                                </w:r>
                                                <w:r w:rsidRPr="00152375">
                                                  <w:rPr>
                                                    <w:rFonts w:ascii="方正书宋_GBK" w:eastAsia="方正书宋_GBK" w:hAnsi="宋体" w:cs="宋体" w:hint="eastAsia"/>
                                                    <w:kern w:val="0"/>
                                                    <w:sz w:val="24"/>
                                                    <w:szCs w:val="24"/>
                                                  </w:rPr>
                                                  <w:t>号）第二条：中国保险监督管理委员会（以下简称中国保监会）根据法律、行政法规和国务院授权，对保险集团公司实行监督管理。</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445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47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民用航空器维修单位维修许可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中国民航局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民用航空法》第三十五条：生产、维修民用航空器及其发动机、螺旋桨和民用航空器上设备，应当向国务院民用航空主管部门申请领取生产许可证书、维修许可证书。经审查合格的，发给相应的证书。</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中国民航局</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民用航空法》第二百零三条：违反本法第三十五条的规定，未取得生产许可证书、维修许可证书而从事生产、维修活动的，违反本法第九十二条、第一百四十七条第二款的规定，未取得公共航空运输经营许可证或者通用航空经营许可证而从事公共航空运输或者从事经营性通用航空的，国务院民用航空主管部门可以责令停止生产、维修或者经营活动。</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466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48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公共航空运输企业经营许可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中国民航局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《中华人民共和国民用航空法》第九十二条：企业从事公共航空运输，应当向国务院民用航空主管部门申请领取经营许可证。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中国民航局</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民用航空法》第二百零三条：违反本法第三十五条的规定，未取得生产许可证书、维修许可证书而从事生产、维修活动的，违反本法第九十二条、第一百四十七条第二款的规定，未取得公共航空运输经营许可证或者通用航空经营许可证而从事公共航空运输或者从事经营性通用航空的，国务院民用航空主管部门可以责令停止生产、维修或者经营活动。</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w:t>
                                                </w:r>
                                                <w:r w:rsidRPr="00152375">
                                                  <w:rPr>
                                                    <w:rFonts w:ascii="方正书宋_GBK" w:eastAsia="方正书宋_GBK" w:hAnsi="宋体" w:cs="宋体" w:hint="eastAsia"/>
                                                    <w:kern w:val="0"/>
                                                    <w:sz w:val="24"/>
                                                    <w:szCs w:val="24"/>
                                                  </w:rPr>
                                                  <w:lastRenderedPageBreak/>
                                                  <w:t>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56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49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外航驻华常设机构设立审批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中国民航局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《国务院关于管理外国企业常驻代表机构的暂行规定》（国发〔</w:t>
                                                </w:r>
                                                <w:r w:rsidRPr="00152375">
                                                  <w:rPr>
                                                    <w:rFonts w:ascii="宋体" w:eastAsia="宋体" w:hAnsi="宋体" w:cs="宋体"/>
                                                    <w:kern w:val="0"/>
                                                    <w:sz w:val="24"/>
                                                    <w:szCs w:val="24"/>
                                                  </w:rPr>
                                                  <w:t>1980</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272</w:t>
                                                </w:r>
                                                <w:r w:rsidRPr="00152375">
                                                  <w:rPr>
                                                    <w:rFonts w:ascii="方正书宋_GBK" w:eastAsia="方正书宋_GBK" w:hAnsi="宋体" w:cs="宋体" w:hint="eastAsia"/>
                                                    <w:kern w:val="0"/>
                                                    <w:sz w:val="24"/>
                                                    <w:szCs w:val="24"/>
                                                  </w:rPr>
                                                  <w:t>号）第二条：外国企业确有需要在中国设立常驻代表机构的，必须提出申请，经过批准，办理登记手续。未经批准、登记的，不得开展常驻业务活动。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第四条：外国企业设立常驻代表机构的申请，分别由下列机关批准：一、贸易商、制造厂商、货运代理商，报请中华人民共和国对外贸易部批准；二、金融业、保险业，报请中国人民银行批准；三、海运业、</w:t>
                                                </w:r>
                                                <w:r w:rsidRPr="00152375">
                                                  <w:rPr>
                                                    <w:rFonts w:ascii="方正书宋_GBK" w:eastAsia="方正书宋_GBK" w:hAnsi="宋体" w:cs="宋体" w:hint="eastAsia"/>
                                                    <w:kern w:val="0"/>
                                                    <w:sz w:val="24"/>
                                                    <w:szCs w:val="24"/>
                                                  </w:rPr>
                                                  <w:lastRenderedPageBreak/>
                                                  <w:t>海运代理商，报请中华人民共和国交通部批准；四、航空运输业，报请中国民用航空总局批准；五、其它行业，按照业务性质，报请中华人民共和国政府的主管委、部、局批准。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中国民航局</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外国航空运输企业常驻代表机构审批管理办法》第二十三条：民航总局依照《关于管理外国企业常驻代表机构的暂行规定》和本管理办法以及其他有关法律、法规，会同各有关部门对外国航空运输企业代表机构的业务活动进行管理、监督和检查。</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《国务院关于进一步削减工商登记前置审批事项的决定》</w:t>
                                                </w:r>
                                                <w:r w:rsidRPr="00152375">
                                                  <w:rPr>
                                                    <w:rFonts w:ascii="方正书宋_GBK" w:eastAsia="方正书宋_GBK" w:hAnsi="宋体" w:cs="宋体" w:hint="eastAsia"/>
                                                    <w:kern w:val="0"/>
                                                    <w:sz w:val="24"/>
                                                    <w:szCs w:val="24"/>
                                                  </w:rPr>
                                                  <w:lastRenderedPageBreak/>
                                                  <w:t>（国发〔</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32</w:t>
                                                </w:r>
                                                <w:r w:rsidRPr="00152375">
                                                  <w:rPr>
                                                    <w:rFonts w:ascii="方正书宋_GBK" w:eastAsia="方正书宋_GBK" w:hAnsi="宋体" w:cs="宋体" w:hint="eastAsia"/>
                                                    <w:kern w:val="0"/>
                                                    <w:sz w:val="24"/>
                                                    <w:szCs w:val="24"/>
                                                  </w:rPr>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559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50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民用航空器（发动机、螺旋桨）生产许可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民航地区管理局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民用航空法》第三十五条：生产、维修民用航空器及其发动机、螺旋桨和民用航空器上设备，应当向国务院民用航空主管部门申请领取生产许可证书、维修许可证书。经审查合格的，发给相应的证书。</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附件</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《国务院决定取消和下放管理层级的行政审批</w:t>
                                                </w:r>
                                                <w:r w:rsidRPr="00152375">
                                                  <w:rPr>
                                                    <w:rFonts w:ascii="方正书宋_GBK" w:eastAsia="方正书宋_GBK" w:hAnsi="宋体" w:cs="宋体" w:hint="eastAsia"/>
                                                    <w:kern w:val="0"/>
                                                    <w:sz w:val="24"/>
                                                    <w:szCs w:val="24"/>
                                                  </w:rPr>
                                                  <w:lastRenderedPageBreak/>
                                                  <w:t>项目目录》第</w:t>
                                                </w:r>
                                                <w:r w:rsidRPr="00152375">
                                                  <w:rPr>
                                                    <w:rFonts w:ascii="宋体" w:eastAsia="宋体" w:hAnsi="宋体" w:cs="宋体"/>
                                                    <w:kern w:val="0"/>
                                                    <w:sz w:val="24"/>
                                                    <w:szCs w:val="24"/>
                                                  </w:rPr>
                                                  <w:t>82</w:t>
                                                </w:r>
                                                <w:r w:rsidRPr="00152375">
                                                  <w:rPr>
                                                    <w:rFonts w:ascii="方正书宋_GBK" w:eastAsia="方正书宋_GBK" w:hAnsi="宋体" w:cs="宋体" w:hint="eastAsia"/>
                                                    <w:kern w:val="0"/>
                                                    <w:sz w:val="24"/>
                                                    <w:szCs w:val="24"/>
                                                  </w:rPr>
                                                  <w:t>项将民用航空器（发动机、螺旋桨）生产许可（</w:t>
                                                </w:r>
                                                <w:r w:rsidRPr="00152375">
                                                  <w:rPr>
                                                    <w:rFonts w:ascii="宋体" w:eastAsia="宋体" w:hAnsi="宋体" w:cs="宋体"/>
                                                    <w:kern w:val="0"/>
                                                    <w:sz w:val="24"/>
                                                    <w:szCs w:val="24"/>
                                                  </w:rPr>
                                                  <w:t>PC</w:t>
                                                </w:r>
                                                <w:r w:rsidRPr="00152375">
                                                  <w:rPr>
                                                    <w:rFonts w:ascii="方正书宋_GBK" w:eastAsia="方正书宋_GBK" w:hAnsi="宋体" w:cs="宋体" w:hint="eastAsia"/>
                                                    <w:kern w:val="0"/>
                                                    <w:sz w:val="24"/>
                                                    <w:szCs w:val="24"/>
                                                  </w:rPr>
                                                  <w:t>）下放至民航地区管理局。</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中国民航局</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民用航空法》第二百零三条：违反本法第三十五条的规定，未取得生产许可证书、维修许可证书而从事生产、维修活动的，违反本法第九十二条、第一百四十七条第二款的规定，未取得公共航空运输经营许可证或者通用航空经营许可证而从事公共航空运输或者从事经营性通用航空的，国务院民用航空主管部门可以责令停止生产、维修或者经营活动。</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《国务院关于进一步削减工商登记前置审批事项</w:t>
                                                </w:r>
                                                <w:r w:rsidRPr="00152375">
                                                  <w:rPr>
                                                    <w:rFonts w:ascii="方正书宋_GBK" w:eastAsia="方正书宋_GBK" w:hAnsi="宋体" w:cs="宋体" w:hint="eastAsia"/>
                                                    <w:kern w:val="0"/>
                                                    <w:sz w:val="24"/>
                                                    <w:szCs w:val="24"/>
                                                  </w:rPr>
                                                  <w:lastRenderedPageBreak/>
                                                  <w:t>的决定》（国发〔</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32</w:t>
                                                </w:r>
                                                <w:r w:rsidRPr="00152375">
                                                  <w:rPr>
                                                    <w:rFonts w:ascii="方正书宋_GBK" w:eastAsia="方正书宋_GBK" w:hAnsi="宋体" w:cs="宋体" w:hint="eastAsia"/>
                                                    <w:kern w:val="0"/>
                                                    <w:sz w:val="24"/>
                                                    <w:szCs w:val="24"/>
                                                  </w:rPr>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47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51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铁路运输企业准入许可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国家铁路局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131</w:t>
                                                </w:r>
                                                <w:r w:rsidRPr="00152375">
                                                  <w:rPr>
                                                    <w:rFonts w:ascii="方正书宋_GBK" w:eastAsia="方正书宋_GBK" w:hAnsi="宋体" w:cs="宋体" w:hint="eastAsia"/>
                                                    <w:kern w:val="0"/>
                                                    <w:sz w:val="24"/>
                                                    <w:szCs w:val="24"/>
                                                  </w:rPr>
                                                  <w:t>项明确铁路运输企业设立、撤销、变更审批的实施机关为铁道部。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w:t>
                                                </w:r>
                                                <w:r w:rsidRPr="00152375">
                                                  <w:rPr>
                                                    <w:rFonts w:ascii="宋体" w:eastAsia="宋体" w:hAnsi="宋体" w:cs="宋体"/>
                                                    <w:kern w:val="0"/>
                                                    <w:sz w:val="24"/>
                                                    <w:szCs w:val="24"/>
                                                  </w:rPr>
                                                  <w:t>4</w:t>
                                                </w:r>
                                                <w:r w:rsidRPr="00152375">
                                                  <w:rPr>
                                                    <w:rFonts w:ascii="方正书宋_GBK" w:eastAsia="方正书宋_GBK" w:hAnsi="宋体" w:cs="宋体" w:hint="eastAsia"/>
                                                    <w:kern w:val="0"/>
                                                    <w:sz w:val="24"/>
                                                    <w:szCs w:val="24"/>
                                                  </w:rPr>
                                                  <w:t>《国务院决定调整或明</w:t>
                                                </w:r>
                                                <w:r w:rsidRPr="00152375">
                                                  <w:rPr>
                                                    <w:rFonts w:ascii="方正书宋_GBK" w:eastAsia="方正书宋_GBK" w:hAnsi="宋体" w:cs="宋体" w:hint="eastAsia"/>
                                                    <w:kern w:val="0"/>
                                                    <w:sz w:val="24"/>
                                                    <w:szCs w:val="24"/>
                                                  </w:rPr>
                                                  <w:lastRenderedPageBreak/>
                                                  <w:t>确为后置审批的工商登记前置审批事项目录》第</w:t>
                                                </w:r>
                                                <w:r w:rsidRPr="00152375">
                                                  <w:rPr>
                                                    <w:rFonts w:ascii="宋体" w:eastAsia="宋体" w:hAnsi="宋体" w:cs="宋体"/>
                                                    <w:kern w:val="0"/>
                                                    <w:sz w:val="24"/>
                                                    <w:szCs w:val="24"/>
                                                  </w:rPr>
                                                  <w:t>53</w:t>
                                                </w:r>
                                                <w:r w:rsidRPr="00152375">
                                                  <w:rPr>
                                                    <w:rFonts w:ascii="方正书宋_GBK" w:eastAsia="方正书宋_GBK" w:hAnsi="宋体" w:cs="宋体" w:hint="eastAsia"/>
                                                    <w:kern w:val="0"/>
                                                    <w:sz w:val="24"/>
                                                    <w:szCs w:val="24"/>
                                                  </w:rPr>
                                                  <w:t>项明确该项目名称为“铁路运输企业准入许可”，实施机关为国家铁路局。</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国家铁路局</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《铁路运输企业准入许可办法》（交通运输部令</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19</w:t>
                                                </w:r>
                                                <w:r w:rsidRPr="00152375">
                                                  <w:rPr>
                                                    <w:rFonts w:ascii="方正书宋_GBK" w:eastAsia="方正书宋_GBK" w:hAnsi="宋体" w:cs="宋体" w:hint="eastAsia"/>
                                                    <w:kern w:val="0"/>
                                                    <w:sz w:val="24"/>
                                                    <w:szCs w:val="24"/>
                                                  </w:rPr>
                                                  <w:t>号）第二十二条第一款：国家铁路局依据职责和权限，依法对被许可企业从事许可事项活动情况、许可条件保持情况以及遵守铁路行业管理相关规定等实施监督检查，受理相关投诉举报，查处违法违规行为。</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w:t>
                                                </w:r>
                                                <w:r w:rsidRPr="00152375">
                                                  <w:rPr>
                                                    <w:rFonts w:ascii="方正书宋_GBK" w:eastAsia="方正书宋_GBK" w:hAnsi="宋体" w:cs="宋体" w:hint="eastAsia"/>
                                                    <w:kern w:val="0"/>
                                                    <w:sz w:val="24"/>
                                                    <w:szCs w:val="24"/>
                                                  </w:rPr>
                                                  <w:lastRenderedPageBreak/>
                                                  <w:t>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52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实验动物生产和使用许可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省科技厅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《实验动物管理条例》（经国务院批准，原国家科学技术委员会令第</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号）第一章第五条：科学技术委员会主管全国实验动物工作。省、自治区、直辖市科学技术委员会主管本地区的实验动物工作。国务院各有关部门负责管理本部门的实验动物工作第六条：国家实行实验动物的质量监督和质量合格认证制度。具体办法由国家科学技术委员会另行制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《实验动物质量管理办法》（国科发财字〔</w:t>
                                                </w:r>
                                                <w:r w:rsidRPr="00152375">
                                                  <w:rPr>
                                                    <w:rFonts w:ascii="宋体" w:eastAsia="宋体" w:hAnsi="宋体" w:cs="宋体"/>
                                                    <w:kern w:val="0"/>
                                                    <w:sz w:val="24"/>
                                                    <w:szCs w:val="24"/>
                                                  </w:rPr>
                                                  <w:t>1997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593</w:t>
                                                </w:r>
                                                <w:r w:rsidRPr="00152375">
                                                  <w:rPr>
                                                    <w:rFonts w:ascii="方正书宋_GBK" w:eastAsia="方正书宋_GBK" w:hAnsi="宋体" w:cs="宋体" w:hint="eastAsia"/>
                                                    <w:kern w:val="0"/>
                                                    <w:sz w:val="24"/>
                                                    <w:szCs w:val="24"/>
                                                  </w:rPr>
                                                  <w:t>号）第三章第九条：实验动物生产和使用，实行许可证制度。实验动物生产和使用单位，必须取得许可证。</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《实验动物许可证管理办法》（国科发财字〔</w:t>
                                                </w:r>
                                                <w:r w:rsidRPr="00152375">
                                                  <w:rPr>
                                                    <w:rFonts w:ascii="宋体" w:eastAsia="宋体" w:hAnsi="宋体" w:cs="宋体"/>
                                                    <w:kern w:val="0"/>
                                                    <w:sz w:val="24"/>
                                                    <w:szCs w:val="24"/>
                                                  </w:rPr>
                                                  <w:t>2001</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545</w:t>
                                                </w:r>
                                                <w:r w:rsidRPr="00152375">
                                                  <w:rPr>
                                                    <w:rFonts w:ascii="方正书宋_GBK" w:eastAsia="方正书宋_GBK" w:hAnsi="宋体" w:cs="宋体" w:hint="eastAsia"/>
                                                    <w:kern w:val="0"/>
                                                    <w:sz w:val="24"/>
                                                    <w:szCs w:val="24"/>
                                                  </w:rPr>
                                                  <w:t>号）第八条：省、自治区、直辖市（科委）在受理申请后的三个月内给出相应的评</w:t>
                                                </w:r>
                                                <w:r w:rsidRPr="00152375">
                                                  <w:rPr>
                                                    <w:rFonts w:ascii="方正书宋_GBK" w:eastAsia="方正书宋_GBK" w:hAnsi="宋体" w:cs="宋体" w:hint="eastAsia"/>
                                                    <w:kern w:val="0"/>
                                                    <w:sz w:val="24"/>
                                                    <w:szCs w:val="24"/>
                                                  </w:rPr>
                                                  <w:lastRenderedPageBreak/>
                                                  <w:t>审结果。合格者由省、自治区、直辖市科技厅（科委）签发批准实验动物生产或使用许可证的文件，发放许可证。</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《国务院关于第二批取消</w:t>
                                                </w:r>
                                                <w:r w:rsidRPr="00152375">
                                                  <w:rPr>
                                                    <w:rFonts w:ascii="宋体" w:eastAsia="宋体" w:hAnsi="宋体" w:cs="宋体"/>
                                                    <w:kern w:val="0"/>
                                                    <w:sz w:val="24"/>
                                                    <w:szCs w:val="24"/>
                                                  </w:rPr>
                                                  <w:t>152</w:t>
                                                </w:r>
                                                <w:r w:rsidRPr="00152375">
                                                  <w:rPr>
                                                    <w:rFonts w:ascii="方正书宋_GBK" w:eastAsia="方正书宋_GBK" w:hAnsi="宋体" w:cs="宋体" w:hint="eastAsia"/>
                                                    <w:kern w:val="0"/>
                                                    <w:sz w:val="24"/>
                                                    <w:szCs w:val="24"/>
                                                  </w:rPr>
                                                  <w:t>项中央指定地方实施行政审批事项的决定》（国发〔</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9</w:t>
                                                </w:r>
                                                <w:r w:rsidRPr="00152375">
                                                  <w:rPr>
                                                    <w:rFonts w:ascii="方正书宋_GBK" w:eastAsia="方正书宋_GBK" w:hAnsi="宋体" w:cs="宋体" w:hint="eastAsia"/>
                                                    <w:kern w:val="0"/>
                                                    <w:sz w:val="24"/>
                                                    <w:szCs w:val="24"/>
                                                  </w:rPr>
                                                  <w:t>号）附件国务院决定第二批取消中央指定地方实施的行政审批事项目录（第</w:t>
                                                </w:r>
                                                <w:r w:rsidRPr="00152375">
                                                  <w:rPr>
                                                    <w:rFonts w:ascii="宋体" w:eastAsia="宋体" w:hAnsi="宋体" w:cs="宋体"/>
                                                    <w:kern w:val="0"/>
                                                    <w:sz w:val="24"/>
                                                    <w:szCs w:val="24"/>
                                                  </w:rPr>
                                                  <w:t>62</w:t>
                                                </w:r>
                                                <w:r w:rsidRPr="00152375">
                                                  <w:rPr>
                                                    <w:rFonts w:ascii="方正书宋_GBK" w:eastAsia="方正书宋_GBK" w:hAnsi="宋体" w:cs="宋体" w:hint="eastAsia"/>
                                                    <w:kern w:val="0"/>
                                                    <w:sz w:val="24"/>
                                                    <w:szCs w:val="24"/>
                                                  </w:rPr>
                                                  <w:t>项）：取消从事实验动物工作人员资格认可。</w:t>
                                                </w:r>
                                                <w:r w:rsidRPr="00152375">
                                                  <w:rPr>
                                                    <w:rFonts w:ascii="宋体" w:eastAsia="宋体" w:hAnsi="宋体" w:cs="宋体"/>
                                                    <w:kern w:val="0"/>
                                                    <w:sz w:val="24"/>
                                                    <w:szCs w:val="24"/>
                                                  </w:rPr>
                                                  <w:br/>
                                                  <w:t>    5.</w:t>
                                                </w:r>
                                                <w:r w:rsidRPr="00152375">
                                                  <w:rPr>
                                                    <w:rFonts w:ascii="方正书宋_GBK" w:eastAsia="方正书宋_GBK" w:hAnsi="宋体" w:cs="宋体" w:hint="eastAsia"/>
                                                    <w:kern w:val="0"/>
                                                    <w:sz w:val="24"/>
                                                    <w:szCs w:val="24"/>
                                                  </w:rPr>
                                                  <w:t>《安徽省人民政府关于贯彻落实国务院第二批取消中央指定地方实施行政审批事项的通知》附件</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取消省级实施的权责事项目录（第</w:t>
                                                </w:r>
                                                <w:r w:rsidRPr="00152375">
                                                  <w:rPr>
                                                    <w:rFonts w:ascii="宋体" w:eastAsia="宋体" w:hAnsi="宋体" w:cs="宋体"/>
                                                    <w:kern w:val="0"/>
                                                    <w:sz w:val="24"/>
                                                    <w:szCs w:val="24"/>
                                                  </w:rPr>
                                                  <w:t>13</w:t>
                                                </w:r>
                                                <w:r w:rsidRPr="00152375">
                                                  <w:rPr>
                                                    <w:rFonts w:ascii="方正书宋_GBK" w:eastAsia="方正书宋_GBK" w:hAnsi="宋体" w:cs="宋体" w:hint="eastAsia"/>
                                                    <w:kern w:val="0"/>
                                                    <w:sz w:val="24"/>
                                                    <w:szCs w:val="24"/>
                                                  </w:rPr>
                                                  <w:t>项）：取消从事实验动物工作人员资格认可。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省科技厅</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实验动物质量管理办法》第三章第十七条：未取得实验动物生产许可证的单位，一律不准饲养、繁育和经营实验动物。未取得实验动物使用许可证的单位，进行动物实验和生产药品和生物制品所使用的实验动物，一律视为不合格。</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实验动物许可证管理办法》第四章第十七条规定：未取得实验动物生产许可证的单位不得从事实验动物生产、经营活动。未取得实验动物使用许可证的研究单位，或者使用的实验动物及相关产品来自未取得生产许可证的单位或质量不合格的，所进行的动物实验结果不予承认。</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53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食盐定点生产企业审批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省经济和信息化委</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《食盐专营办法》（国务院令第</w:t>
                                                </w:r>
                                                <w:r w:rsidRPr="00152375">
                                                  <w:rPr>
                                                    <w:rFonts w:ascii="宋体" w:eastAsia="宋体" w:hAnsi="宋体" w:cs="宋体"/>
                                                    <w:kern w:val="0"/>
                                                    <w:sz w:val="24"/>
                                                    <w:szCs w:val="24"/>
                                                  </w:rPr>
                                                  <w:t>197</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年修正）第五条：国家对食盐实行定点生产制度。非食盐定点生产企业不得生产食盐。食盐定点生产企业由省、自治区、直辖市人民政府盐业主管机构审批。</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第六条：省、自治区、直辖市人民政府盐业主管机构根据食盐资源状况和国家核定的食盐产量，按照合理布局、保证质量的要求，确定食盐定点生产企业。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《安徽省人民政府关于公布省级行政审批项目清理结果的决定》（省政府令</w:t>
                                                </w:r>
                                                <w:r w:rsidRPr="00152375">
                                                  <w:rPr>
                                                    <w:rFonts w:ascii="宋体" w:eastAsia="宋体" w:hAnsi="宋体" w:cs="宋体"/>
                                                    <w:kern w:val="0"/>
                                                    <w:sz w:val="24"/>
                                                    <w:szCs w:val="24"/>
                                                  </w:rPr>
                                                  <w:t>245</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《安徽省人民政府关于公布安徽省省级政府权责清单目录（</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年本）的通知》（皖政〔</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73</w:t>
                                                </w:r>
                                                <w:r w:rsidRPr="00152375">
                                                  <w:rPr>
                                                    <w:rFonts w:ascii="方正书宋_GBK" w:eastAsia="方正书宋_GBK" w:hAnsi="宋体" w:cs="宋体" w:hint="eastAsia"/>
                                                    <w:kern w:val="0"/>
                                                    <w:sz w:val="24"/>
                                                    <w:szCs w:val="24"/>
                                                  </w:rPr>
                                                  <w:t>号）。</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省经济和信息化委、省盐务管理局</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《食盐专营办法》（国务院令第</w:t>
                                                </w:r>
                                                <w:r w:rsidRPr="00152375">
                                                  <w:rPr>
                                                    <w:rFonts w:ascii="宋体" w:eastAsia="宋体" w:hAnsi="宋体" w:cs="宋体"/>
                                                    <w:kern w:val="0"/>
                                                    <w:sz w:val="24"/>
                                                    <w:szCs w:val="24"/>
                                                  </w:rPr>
                                                  <w:t>197</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年修正）第十九条：违反本办法第五条的规定，非食盐定点生产企业生产食盐的，由盐业主管机构责令停止生产，没收违法生产的食盐和违法所得，可以并处违法生产的食盐价值</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倍以下的罚款。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54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食盐批发许可证核发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省经济和信息化委</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《食盐专营办法》（国务院令第</w:t>
                                                </w:r>
                                                <w:r w:rsidRPr="00152375">
                                                  <w:rPr>
                                                    <w:rFonts w:ascii="宋体" w:eastAsia="宋体" w:hAnsi="宋体" w:cs="宋体"/>
                                                    <w:kern w:val="0"/>
                                                    <w:sz w:val="24"/>
                                                    <w:szCs w:val="24"/>
                                                  </w:rPr>
                                                  <w:t>197</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年修正）第十条：国家对食盐批发实行批发许可证制度。经营食盐批发业务，必须依法申请领取食盐批发许可证。未取得食盐批发许可证的，不得经营食盐批发业务。</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第十一条：经营食盐批发业务的企业，由省、自治区、直辖市人民政府盐业主管机构审查批准，颁发食盐批发许可证，并报国务院盐业主管机构备案。食盐批发许可证由国务院盐业主管机构统一制作。</w:t>
                                                </w:r>
                                                <w:r w:rsidRPr="00152375">
                                                  <w:rPr>
                                                    <w:rFonts w:ascii="宋体" w:eastAsia="宋体" w:hAnsi="宋体" w:cs="宋体"/>
                                                    <w:kern w:val="0"/>
                                                    <w:sz w:val="24"/>
                                                    <w:szCs w:val="24"/>
                                                  </w:rPr>
                                                  <w:br/>
                                                  <w:t>  nbsp;  2.</w:t>
                                                </w:r>
                                                <w:r w:rsidRPr="00152375">
                                                  <w:rPr>
                                                    <w:rFonts w:ascii="方正书宋_GBK" w:eastAsia="方正书宋_GBK" w:hAnsi="宋体" w:cs="宋体" w:hint="eastAsia"/>
                                                    <w:kern w:val="0"/>
                                                    <w:sz w:val="24"/>
                                                    <w:szCs w:val="24"/>
                                                  </w:rPr>
                                                  <w:t>《安徽省人民政府关于公布省级行政审批项目清理结果的决定》（省政府令</w:t>
                                                </w:r>
                                                <w:r w:rsidRPr="00152375">
                                                  <w:rPr>
                                                    <w:rFonts w:ascii="宋体" w:eastAsia="宋体" w:hAnsi="宋体" w:cs="宋体"/>
                                                    <w:kern w:val="0"/>
                                                    <w:sz w:val="24"/>
                                                    <w:szCs w:val="24"/>
                                                  </w:rPr>
                                                  <w:t>245</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《安徽省人民政府关于公布安徽省省级政府权责清单目录（</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年本）的通知》（皖政〔</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73</w:t>
                                                </w:r>
                                                <w:r w:rsidRPr="00152375">
                                                  <w:rPr>
                                                    <w:rFonts w:ascii="方正书宋_GBK" w:eastAsia="方正书宋_GBK" w:hAnsi="宋体" w:cs="宋体" w:hint="eastAsia"/>
                                                    <w:kern w:val="0"/>
                                                    <w:sz w:val="24"/>
                                                    <w:szCs w:val="24"/>
                                                  </w:rPr>
                                                  <w:t>号）。</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省经济和信息化委、省盐务管理局</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《食盐专营办法》（国务院令第</w:t>
                                                </w:r>
                                                <w:r w:rsidRPr="00152375">
                                                  <w:rPr>
                                                    <w:rFonts w:ascii="宋体" w:eastAsia="宋体" w:hAnsi="宋体" w:cs="宋体"/>
                                                    <w:kern w:val="0"/>
                                                    <w:sz w:val="24"/>
                                                    <w:szCs w:val="24"/>
                                                  </w:rPr>
                                                  <w:t>197</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年修正）第二十一条：违反本办法第十条的规定，未取得食盐批发许可证经营食盐批发业务的，由盐业主管机构责令停止批发活动，没收违法经营的食盐和违法所得，可以并处违法经营的食盐价值</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倍以下的罚款。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55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甘草、麻黄草收购许可证核发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省经济和信息化委</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《国务院关于禁止采集和销售发菜制止滥挖甘草和麻黄草有关问题的通知》（国发〔</w:t>
                                                </w:r>
                                                <w:r w:rsidRPr="00152375">
                                                  <w:rPr>
                                                    <w:rFonts w:ascii="宋体" w:eastAsia="宋体" w:hAnsi="宋体" w:cs="宋体"/>
                                                    <w:kern w:val="0"/>
                                                    <w:sz w:val="24"/>
                                                    <w:szCs w:val="24"/>
                                                  </w:rPr>
                                                  <w:t>2000</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13</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《国家发展改革委关于调整甘草和麻黄草专营、许可证管理工作的通知》（发展改革运行〔</w:t>
                                                </w:r>
                                                <w:r w:rsidRPr="00152375">
                                                  <w:rPr>
                                                    <w:rFonts w:ascii="宋体" w:eastAsia="宋体" w:hAnsi="宋体" w:cs="宋体"/>
                                                    <w:kern w:val="0"/>
                                                    <w:sz w:val="24"/>
                                                    <w:szCs w:val="24"/>
                                                  </w:rPr>
                                                  <w:t>2004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1095</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《关于解除甘草、麻黄草收购许可证行政审批冻结请示的复函》（皖政秘〔</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《安徽省人民政府关于公布省级行政审批项目清理结果的决定》（省政府令</w:t>
                                                </w:r>
                                                <w:r w:rsidRPr="00152375">
                                                  <w:rPr>
                                                    <w:rFonts w:ascii="宋体" w:eastAsia="宋体" w:hAnsi="宋体" w:cs="宋体"/>
                                                    <w:kern w:val="0"/>
                                                    <w:sz w:val="24"/>
                                                    <w:szCs w:val="24"/>
                                                  </w:rPr>
                                                  <w:t>245</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5.</w:t>
                                                </w:r>
                                                <w:r w:rsidRPr="00152375">
                                                  <w:rPr>
                                                    <w:rFonts w:ascii="方正书宋_GBK" w:eastAsia="方正书宋_GBK" w:hAnsi="宋体" w:cs="宋体" w:hint="eastAsia"/>
                                                    <w:kern w:val="0"/>
                                                    <w:sz w:val="24"/>
                                                    <w:szCs w:val="24"/>
                                                  </w:rPr>
                                                  <w:t>《安徽省人民政府关于公布安徽省省级政府权责清单目录（</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年本）的通知》（皖政〔</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73</w:t>
                                                </w:r>
                                                <w:r w:rsidRPr="00152375">
                                                  <w:rPr>
                                                    <w:rFonts w:ascii="方正书宋_GBK" w:eastAsia="方正书宋_GBK" w:hAnsi="宋体" w:cs="宋体" w:hint="eastAsia"/>
                                                    <w:kern w:val="0"/>
                                                    <w:sz w:val="24"/>
                                                    <w:szCs w:val="24"/>
                                                  </w:rPr>
                                                  <w:t>号）。</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省经济和信息化委</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《国务院关于禁止采集和销售发菜制止滥挖甘草和麻黄草有关问题的通知》（国发〔</w:t>
                                                </w:r>
                                                <w:r w:rsidRPr="00152375">
                                                  <w:rPr>
                                                    <w:rFonts w:ascii="宋体" w:eastAsia="宋体" w:hAnsi="宋体" w:cs="宋体"/>
                                                    <w:kern w:val="0"/>
                                                    <w:sz w:val="24"/>
                                                    <w:szCs w:val="24"/>
                                                  </w:rPr>
                                                  <w:t>2000</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13</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《国家发展改革委关于调整甘草和麻黄草专营、许可证管理工作的通知》（发展改革运行〔</w:t>
                                                </w:r>
                                                <w:r w:rsidRPr="00152375">
                                                  <w:rPr>
                                                    <w:rFonts w:ascii="宋体" w:eastAsia="宋体" w:hAnsi="宋体" w:cs="宋体"/>
                                                    <w:kern w:val="0"/>
                                                    <w:sz w:val="24"/>
                                                    <w:szCs w:val="24"/>
                                                  </w:rPr>
                                                  <w:t>2004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1095</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《关于解除甘草、麻黄草收购许可证行政审批冻结请示的复函》（皖政秘〔</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12</w:t>
                                                </w:r>
                                                <w:r w:rsidRPr="00152375">
                                                  <w:rPr>
                                                    <w:rFonts w:ascii="方正书宋_GBK" w:eastAsia="方正书宋_GBK" w:hAnsi="宋体" w:cs="宋体" w:hint="eastAsia"/>
                                                    <w:kern w:val="0"/>
                                                    <w:sz w:val="24"/>
                                                    <w:szCs w:val="24"/>
                                                  </w:rPr>
                                                  <w:t>号）。</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56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因私出入境中介机构资格认定（境外就业、留学除外）</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省公安厅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58</w:t>
                                                </w:r>
                                                <w:r w:rsidRPr="00152375">
                                                  <w:rPr>
                                                    <w:rFonts w:ascii="方正书宋_GBK" w:eastAsia="方正书宋_GBK" w:hAnsi="宋体" w:cs="宋体" w:hint="eastAsia"/>
                                                    <w:kern w:val="0"/>
                                                    <w:sz w:val="24"/>
                                                    <w:szCs w:val="24"/>
                                                  </w:rPr>
                                                  <w:t>项明确因私出入境中介服务机构资格认定（境外就业、留学除外）的实施机关为公安部。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《国务院关于第六批取消和调整行政审批项目的决定》（国发〔</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《国务院决定调整的行政审批项目名录》（一）下放管理层级的行政审批项目第</w:t>
                                                </w:r>
                                                <w:r w:rsidRPr="00152375">
                                                  <w:rPr>
                                                    <w:rFonts w:ascii="宋体" w:eastAsia="宋体" w:hAnsi="宋体" w:cs="宋体"/>
                                                    <w:kern w:val="0"/>
                                                    <w:sz w:val="24"/>
                                                    <w:szCs w:val="24"/>
                                                  </w:rPr>
                                                  <w:t>9</w:t>
                                                </w:r>
                                                <w:r w:rsidRPr="00152375">
                                                  <w:rPr>
                                                    <w:rFonts w:ascii="方正书宋_GBK" w:eastAsia="方正书宋_GBK" w:hAnsi="宋体" w:cs="宋体" w:hint="eastAsia"/>
                                                    <w:kern w:val="0"/>
                                                    <w:sz w:val="24"/>
                                                    <w:szCs w:val="24"/>
                                                  </w:rPr>
                                                  <w:t>项将因私出入境中介服务机构资格认定（境外就业、留学除外）下放至省级人民政府公安机关。</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《国务院关于加强出入境中介活动管理的通知》（国发〔</w:t>
                                                </w:r>
                                                <w:r w:rsidRPr="00152375">
                                                  <w:rPr>
                                                    <w:rFonts w:ascii="宋体" w:eastAsia="宋体" w:hAnsi="宋体" w:cs="宋体"/>
                                                    <w:kern w:val="0"/>
                                                    <w:sz w:val="24"/>
                                                    <w:szCs w:val="24"/>
                                                  </w:rPr>
                                                  <w:t>2000</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25</w:t>
                                                </w:r>
                                                <w:r w:rsidRPr="00152375">
                                                  <w:rPr>
                                                    <w:rFonts w:ascii="方正书宋_GBK" w:eastAsia="方正书宋_GBK" w:hAnsi="宋体" w:cs="宋体" w:hint="eastAsia"/>
                                                    <w:kern w:val="0"/>
                                                    <w:sz w:val="24"/>
                                                    <w:szCs w:val="24"/>
                                                  </w:rPr>
                                                  <w:t>号）一、凡从事为出国定居、探亲、访友、继承财产、留学、就业及其他非公务活动提供信息服务、法律咨询和帮助申办签证及</w:t>
                                                </w:r>
                                                <w:r w:rsidRPr="00152375">
                                                  <w:rPr>
                                                    <w:rFonts w:ascii="方正书宋_GBK" w:eastAsia="方正书宋_GBK" w:hAnsi="宋体" w:cs="宋体" w:hint="eastAsia"/>
                                                    <w:kern w:val="0"/>
                                                    <w:sz w:val="24"/>
                                                    <w:szCs w:val="24"/>
                                                  </w:rPr>
                                                  <w:lastRenderedPageBreak/>
                                                  <w:t>境外联络、安排等中介活动，必须报经所在省（自治区、直辖市）人民政府有关部门审核并报国务院有关部门审批，凭国务院有关部门颁发的经营许可证到工商行政管理部门办理注册登记。</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公安部、国家工商行政管理总局《因私出入境中介活动管理办法》第五条：设立中介机构应当向机构所在地的地、市级公安机关出入境管理部门提出申请，经省级公安机关资格认定后报公安部备案。</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公安部门、工商行政管理部门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《因私出入境中介活动管理办法》（公安部、工商总局令第</w:t>
                                                </w:r>
                                                <w:r w:rsidRPr="00152375">
                                                  <w:rPr>
                                                    <w:rFonts w:ascii="宋体" w:eastAsia="宋体" w:hAnsi="宋体" w:cs="宋体"/>
                                                    <w:kern w:val="0"/>
                                                    <w:sz w:val="24"/>
                                                    <w:szCs w:val="24"/>
                                                  </w:rPr>
                                                  <w:t>59</w:t>
                                                </w:r>
                                                <w:r w:rsidRPr="00152375">
                                                  <w:rPr>
                                                    <w:rFonts w:ascii="方正书宋_GBK" w:eastAsia="方正书宋_GBK" w:hAnsi="宋体" w:cs="宋体" w:hint="eastAsia"/>
                                                    <w:kern w:val="0"/>
                                                    <w:sz w:val="24"/>
                                                    <w:szCs w:val="24"/>
                                                  </w:rPr>
                                                  <w:t>号）第三十一条：单位和个人未经资格认定、登记注册擅自开展中介活动的，由县级以上公安机关和工商行政管理机关依法取缔，没收违法所得。构成犯罪的，依法追究刑事责任。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57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保安培训许可证核发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省公安厅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《保安服务管理条例》（国务院令第</w:t>
                                                </w:r>
                                                <w:r w:rsidRPr="00152375">
                                                  <w:rPr>
                                                    <w:rFonts w:ascii="宋体" w:eastAsia="宋体" w:hAnsi="宋体" w:cs="宋体"/>
                                                    <w:kern w:val="0"/>
                                                    <w:sz w:val="24"/>
                                                    <w:szCs w:val="24"/>
                                                  </w:rPr>
                                                  <w:t>564</w:t>
                                                </w:r>
                                                <w:r w:rsidRPr="00152375">
                                                  <w:rPr>
                                                    <w:rFonts w:ascii="方正书宋_GBK" w:eastAsia="方正书宋_GBK" w:hAnsi="宋体" w:cs="宋体" w:hint="eastAsia"/>
                                                    <w:kern w:val="0"/>
                                                    <w:sz w:val="24"/>
                                                    <w:szCs w:val="24"/>
                                                  </w:rPr>
                                                  <w:t>号）第三十二条：保安培训单位应当具备下列条件：（一）是依法设立的保安服务公司或者依法设立的具有法人资格</w:t>
                                                </w:r>
                                                <w:r w:rsidRPr="00152375">
                                                  <w:rPr>
                                                    <w:rFonts w:ascii="方正书宋_GBK" w:eastAsia="方正书宋_GBK" w:hAnsi="宋体" w:cs="宋体" w:hint="eastAsia"/>
                                                    <w:kern w:val="0"/>
                                                    <w:sz w:val="24"/>
                                                    <w:szCs w:val="24"/>
                                                  </w:rPr>
                                                  <w:lastRenderedPageBreak/>
                                                  <w:t>的学校、职业培训机构；（二）有保安培训所需的师资力量，其中保安专业师资人员应当具有大学本科以上学历或者</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年以上治安保卫管理工作经历；（三）有保安培训所需的场所、设施等教学条件。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三十三条：申请从事保安培训的单位，应当向所在地设区的市级人民政府公安机关提交申请书以及能够证明其符合本条例第三十二条规定条件的材料。……省、自治区、直辖市人民政府公安机关应当自收到审核意见之日起</w:t>
                                                </w:r>
                                                <w:r w:rsidRPr="00152375">
                                                  <w:rPr>
                                                    <w:rFonts w:ascii="宋体" w:eastAsia="宋体" w:hAnsi="宋体" w:cs="宋体"/>
                                                    <w:kern w:val="0"/>
                                                    <w:sz w:val="24"/>
                                                    <w:szCs w:val="24"/>
                                                  </w:rPr>
                                                  <w:t>15</w:t>
                                                </w:r>
                                                <w:r w:rsidRPr="00152375">
                                                  <w:rPr>
                                                    <w:rFonts w:ascii="方正书宋_GBK" w:eastAsia="方正书宋_GBK" w:hAnsi="宋体" w:cs="宋体" w:hint="eastAsia"/>
                                                    <w:kern w:val="0"/>
                                                    <w:sz w:val="24"/>
                                                    <w:szCs w:val="24"/>
                                                  </w:rPr>
                                                  <w:t>日内作出决定，对符合条件的，核发保安培训许可证；对不符合条件的，书面通知申请人并说明理由。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公安</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《保安服务管理条例》（国务院令</w:t>
                                                </w:r>
                                                <w:r w:rsidRPr="00152375">
                                                  <w:rPr>
                                                    <w:rFonts w:ascii="宋体" w:eastAsia="宋体" w:hAnsi="宋体" w:cs="宋体"/>
                                                    <w:kern w:val="0"/>
                                                    <w:sz w:val="24"/>
                                                    <w:szCs w:val="24"/>
                                                  </w:rPr>
                                                  <w:t>564</w:t>
                                                </w:r>
                                                <w:r w:rsidRPr="00152375">
                                                  <w:rPr>
                                                    <w:rFonts w:ascii="方正书宋_GBK" w:eastAsia="方正书宋_GBK" w:hAnsi="宋体" w:cs="宋体" w:hint="eastAsia"/>
                                                    <w:kern w:val="0"/>
                                                    <w:sz w:val="24"/>
                                                    <w:szCs w:val="24"/>
                                                  </w:rPr>
                                                  <w:t>号）第四十一条：任何组织或者个人未经许可，擅自从事保安服务、保安培训的，依法给予治安管理处罚，并没收违法所得；构成犯罪的，依法追究刑事责任。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w:t>
                                                </w:r>
                                                <w:r w:rsidRPr="00152375">
                                                  <w:rPr>
                                                    <w:rFonts w:ascii="方正书宋_GBK" w:eastAsia="方正书宋_GBK" w:hAnsi="宋体" w:cs="宋体" w:hint="eastAsia"/>
                                                    <w:kern w:val="0"/>
                                                    <w:sz w:val="18"/>
                                                    <w:szCs w:val="18"/>
                                                  </w:rPr>
                                                  <w:t>项审批事项对应的</w:t>
                                                </w:r>
                                                <w:r w:rsidRPr="00152375">
                                                  <w:rPr>
                                                    <w:rFonts w:ascii="方正书宋_GBK" w:eastAsia="方正书宋_GBK" w:hAnsi="宋体" w:cs="宋体" w:hint="eastAsia"/>
                                                    <w:kern w:val="0"/>
                                                    <w:sz w:val="18"/>
                                                    <w:szCs w:val="18"/>
                                                  </w:rPr>
                                                  <w:lastRenderedPageBreak/>
                                                  <w:t>省政府权责清单中的名称为“保安培训单位设立和保安服务公司设立变更审批”。其中：</w:t>
                                                </w:r>
                                                <w:r w:rsidRPr="00152375">
                                                  <w:rPr>
                                                    <w:rFonts w:ascii="方正书宋_GBK" w:eastAsia="方正书宋_GBK" w:hAnsi="宋体" w:cs="宋体" w:hint="eastAsia"/>
                                                    <w:kern w:val="0"/>
                                                    <w:sz w:val="18"/>
                                                    <w:szCs w:val="18"/>
                                                  </w:rPr>
                                                  <w:lastRenderedPageBreak/>
                                                  <w:t>保安培训许可证核发，《国务院关于取消和调整一批行政审批项目等事项的决定》（国</w:t>
                                                </w:r>
                                                <w:r w:rsidRPr="00152375">
                                                  <w:rPr>
                                                    <w:rFonts w:ascii="方正书宋_GBK" w:eastAsia="方正书宋_GBK" w:hAnsi="宋体" w:cs="宋体" w:hint="eastAsia"/>
                                                    <w:kern w:val="0"/>
                                                    <w:sz w:val="18"/>
                                                    <w:szCs w:val="18"/>
                                                  </w:rPr>
                                                  <w:lastRenderedPageBreak/>
                                                  <w:t>发〔</w:t>
                                                </w:r>
                                                <w:r w:rsidRPr="00152375">
                                                  <w:rPr>
                                                    <w:rFonts w:ascii="宋体" w:eastAsia="宋体" w:hAnsi="宋体" w:cs="宋体"/>
                                                    <w:kern w:val="0"/>
                                                    <w:sz w:val="18"/>
                                                    <w:szCs w:val="18"/>
                                                  </w:rPr>
                                                  <w:t>2014</w:t>
                                                </w:r>
                                                <w:r w:rsidRPr="00152375">
                                                  <w:rPr>
                                                    <w:rFonts w:ascii="方正书宋_GBK" w:eastAsia="方正书宋_GBK" w:hAnsi="宋体" w:cs="宋体" w:hint="eastAsia"/>
                                                    <w:kern w:val="0"/>
                                                    <w:sz w:val="18"/>
                                                    <w:szCs w:val="18"/>
                                                  </w:rPr>
                                                  <w:t>〕</w:t>
                                                </w:r>
                                                <w:r w:rsidRPr="00152375">
                                                  <w:rPr>
                                                    <w:rFonts w:ascii="宋体" w:eastAsia="宋体" w:hAnsi="宋体" w:cs="宋体"/>
                                                    <w:kern w:val="0"/>
                                                    <w:sz w:val="18"/>
                                                    <w:szCs w:val="18"/>
                                                  </w:rPr>
                                                  <w:t>50</w:t>
                                                </w:r>
                                                <w:r w:rsidRPr="00152375">
                                                  <w:rPr>
                                                    <w:rFonts w:ascii="方正书宋_GBK" w:eastAsia="方正书宋_GBK" w:hAnsi="宋体" w:cs="宋体" w:hint="eastAsia"/>
                                                    <w:kern w:val="0"/>
                                                    <w:sz w:val="18"/>
                                                    <w:szCs w:val="18"/>
                                                  </w:rPr>
                                                  <w:t>号）改为后置审批；设立保安服务公司，《国务院关于取消和调整一批行</w:t>
                                                </w:r>
                                                <w:r w:rsidRPr="00152375">
                                                  <w:rPr>
                                                    <w:rFonts w:ascii="方正书宋_GBK" w:eastAsia="方正书宋_GBK" w:hAnsi="宋体" w:cs="宋体" w:hint="eastAsia"/>
                                                    <w:kern w:val="0"/>
                                                    <w:sz w:val="18"/>
                                                    <w:szCs w:val="18"/>
                                                  </w:rPr>
                                                  <w:lastRenderedPageBreak/>
                                                  <w:t>政审批项目等事项的决定》（国发〔</w:t>
                                                </w:r>
                                                <w:r w:rsidRPr="00152375">
                                                  <w:rPr>
                                                    <w:rFonts w:ascii="宋体" w:eastAsia="宋体" w:hAnsi="宋体" w:cs="宋体"/>
                                                    <w:kern w:val="0"/>
                                                    <w:sz w:val="18"/>
                                                    <w:szCs w:val="18"/>
                                                  </w:rPr>
                                                  <w:t>2015</w:t>
                                                </w:r>
                                                <w:r w:rsidRPr="00152375">
                                                  <w:rPr>
                                                    <w:rFonts w:ascii="方正书宋_GBK" w:eastAsia="方正书宋_GBK" w:hAnsi="宋体" w:cs="宋体" w:hint="eastAsia"/>
                                                    <w:kern w:val="0"/>
                                                    <w:sz w:val="18"/>
                                                    <w:szCs w:val="18"/>
                                                  </w:rPr>
                                                  <w:t>〕</w:t>
                                                </w:r>
                                                <w:r w:rsidRPr="00152375">
                                                  <w:rPr>
                                                    <w:rFonts w:ascii="宋体" w:eastAsia="宋体" w:hAnsi="宋体" w:cs="宋体"/>
                                                    <w:kern w:val="0"/>
                                                    <w:sz w:val="18"/>
                                                    <w:szCs w:val="18"/>
                                                  </w:rPr>
                                                  <w:t>11</w:t>
                                                </w:r>
                                                <w:r w:rsidRPr="00152375">
                                                  <w:rPr>
                                                    <w:rFonts w:ascii="方正书宋_GBK" w:eastAsia="方正书宋_GBK" w:hAnsi="宋体" w:cs="宋体" w:hint="eastAsia"/>
                                                    <w:kern w:val="0"/>
                                                    <w:sz w:val="18"/>
                                                    <w:szCs w:val="18"/>
                                                  </w:rPr>
                                                  <w:t>号）确定为前置审批。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58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公章（机构）刻制业特种行业许可证核发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市县人民政府公安部门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37</w:t>
                                                </w:r>
                                                <w:r w:rsidRPr="00152375">
                                                  <w:rPr>
                                                    <w:rFonts w:ascii="方正书宋_GBK" w:eastAsia="方正书宋_GBK" w:hAnsi="宋体" w:cs="宋体" w:hint="eastAsia"/>
                                                    <w:kern w:val="0"/>
                                                    <w:sz w:val="24"/>
                                                    <w:szCs w:val="24"/>
                                                  </w:rPr>
                                                  <w:t>项明确</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公章刻制业特种行业许可证核发的实施机关为县级以上人民政府公安机关。</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《印铸刻字业暂行管理规则》第三条：凡经营印铸刻字业者，须先向该管市（县）人民政府公安局或分局申请登记，办理以下手续：</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一、详细填写特种营业登记表两份，附申请人最近二寸半身免冠像片三张，并觅具可靠非同业铺保两家。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二、造具该业股东、职工名册，建筑设备及四邻平面略图（露天刻字摊免缴平面略图）。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三、将填妥之申请登记表，连同像片、略图、名册等送公安局或分局，经核准发给许可证后，须另向该管工商机关申请，</w:t>
                                                </w:r>
                                                <w:r w:rsidRPr="00152375">
                                                  <w:rPr>
                                                    <w:rFonts w:ascii="方正书宋_GBK" w:eastAsia="方正书宋_GBK" w:hAnsi="宋体" w:cs="宋体" w:hint="eastAsia"/>
                                                    <w:kern w:val="0"/>
                                                    <w:sz w:val="24"/>
                                                    <w:szCs w:val="24"/>
                                                  </w:rPr>
                                                  <w:lastRenderedPageBreak/>
                                                  <w:t>领得营业执照后始准营业。</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《国务院关于第三批取消和调整行政审批项目的决定》（国发〔</w:t>
                                                </w:r>
                                                <w:r w:rsidRPr="00152375">
                                                  <w:rPr>
                                                    <w:rFonts w:ascii="宋体" w:eastAsia="宋体" w:hAnsi="宋体" w:cs="宋体"/>
                                                    <w:kern w:val="0"/>
                                                    <w:sz w:val="24"/>
                                                    <w:szCs w:val="24"/>
                                                  </w:rPr>
                                                  <w:t>2004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16</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《国务院决定取消的行政审批项目目录》第</w:t>
                                                </w:r>
                                                <w:r w:rsidRPr="00152375">
                                                  <w:rPr>
                                                    <w:rFonts w:ascii="宋体" w:eastAsia="宋体" w:hAnsi="宋体" w:cs="宋体"/>
                                                    <w:kern w:val="0"/>
                                                    <w:sz w:val="24"/>
                                                    <w:szCs w:val="24"/>
                                                  </w:rPr>
                                                  <w:t>41</w:t>
                                                </w:r>
                                                <w:r w:rsidRPr="00152375">
                                                  <w:rPr>
                                                    <w:rFonts w:ascii="方正书宋_GBK" w:eastAsia="方正书宋_GBK" w:hAnsi="宋体" w:cs="宋体" w:hint="eastAsia"/>
                                                    <w:kern w:val="0"/>
                                                    <w:sz w:val="24"/>
                                                    <w:szCs w:val="24"/>
                                                  </w:rPr>
                                                  <w:t>项取消非机构印章刻制单位审批。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公安</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18"/>
                                                    <w:szCs w:val="18"/>
                                                  </w:rPr>
                                                  <w:t>《印铸刻字业暂行管理规则》第六条：凡经营印铸刻字业者，均须遵守下列事项：</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一、遇有下列各项印刷铸刻情形之一者，须将底样及委托印刷刻字之机关证明文件，随时呈送当地人民公安机关核准备案后方得印制。</w:t>
                                                </w:r>
                                                <w:r w:rsidRPr="00152375">
                                                  <w:rPr>
                                                    <w:rFonts w:ascii="宋体" w:eastAsia="宋体" w:hAnsi="宋体" w:cs="宋体"/>
                                                    <w:kern w:val="0"/>
                                                    <w:sz w:val="18"/>
                                                    <w:szCs w:val="18"/>
                                                  </w:rPr>
                                                  <w:br/>
                                                  <w:t>    1.</w:t>
                                                </w:r>
                                                <w:r w:rsidRPr="00152375">
                                                  <w:rPr>
                                                    <w:rFonts w:ascii="方正书宋_GBK" w:eastAsia="方正书宋_GBK" w:hAnsi="宋体" w:cs="宋体" w:hint="eastAsia"/>
                                                    <w:kern w:val="0"/>
                                                    <w:sz w:val="18"/>
                                                    <w:szCs w:val="18"/>
                                                  </w:rPr>
                                                  <w:t>刻制机关、团体、学校、公营企业之关防、钤记、官印、公章、胶皮印、负责首长之官印、名章等。</w:t>
                                                </w:r>
                                                <w:r w:rsidRPr="00152375">
                                                  <w:rPr>
                                                    <w:rFonts w:ascii="宋体" w:eastAsia="宋体" w:hAnsi="宋体" w:cs="宋体"/>
                                                    <w:kern w:val="0"/>
                                                    <w:sz w:val="18"/>
                                                    <w:szCs w:val="18"/>
                                                  </w:rPr>
                                                  <w:br/>
                                                  <w:t>    2.</w:t>
                                                </w:r>
                                                <w:r w:rsidRPr="00152375">
                                                  <w:rPr>
                                                    <w:rFonts w:ascii="方正书宋_GBK" w:eastAsia="方正书宋_GBK" w:hAnsi="宋体" w:cs="宋体" w:hint="eastAsia"/>
                                                    <w:kern w:val="0"/>
                                                    <w:sz w:val="18"/>
                                                    <w:szCs w:val="18"/>
                                                  </w:rPr>
                                                  <w:t>印制布告、护照、委任状、袖章、符号、胸章、证券及文书信件等。</w:t>
                                                </w:r>
                                                <w:r w:rsidRPr="00152375">
                                                  <w:rPr>
                                                    <w:rFonts w:ascii="宋体" w:eastAsia="宋体" w:hAnsi="宋体" w:cs="宋体"/>
                                                    <w:kern w:val="0"/>
                                                    <w:sz w:val="18"/>
                                                    <w:szCs w:val="18"/>
                                                  </w:rPr>
                                                  <w:br/>
                                                  <w:t>    3.</w:t>
                                                </w:r>
                                                <w:r w:rsidRPr="00152375">
                                                  <w:rPr>
                                                    <w:rFonts w:ascii="方正书宋_GBK" w:eastAsia="方正书宋_GBK" w:hAnsi="宋体" w:cs="宋体" w:hint="eastAsia"/>
                                                    <w:kern w:val="0"/>
                                                    <w:sz w:val="18"/>
                                                    <w:szCs w:val="18"/>
                                                  </w:rPr>
                                                  <w:t>铸造机关、团体、学校、公营企业使用之各种钢印、火印、号牌、徽章等或仿制该项式样者。</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二、凡经营印铸刻字业者，均需备制营业登记薄，以备查验。属本条第一款规定之各印制品，承制者一律不准留样，不准仿制，或私自翻印。</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三、遇有下列情形之一者，须迅速报告当地人民公安机关：</w:t>
                                                </w:r>
                                                <w:r w:rsidRPr="00152375">
                                                  <w:rPr>
                                                    <w:rFonts w:ascii="宋体" w:eastAsia="宋体" w:hAnsi="宋体" w:cs="宋体"/>
                                                    <w:kern w:val="0"/>
                                                    <w:sz w:val="18"/>
                                                    <w:szCs w:val="18"/>
                                                  </w:rPr>
                                                  <w:br/>
                                                  <w:t>    1.</w:t>
                                                </w:r>
                                                <w:r w:rsidRPr="00152375">
                                                  <w:rPr>
                                                    <w:rFonts w:ascii="方正书宋_GBK" w:eastAsia="方正书宋_GBK" w:hAnsi="宋体" w:cs="宋体" w:hint="eastAsia"/>
                                                    <w:kern w:val="0"/>
                                                    <w:sz w:val="18"/>
                                                    <w:szCs w:val="18"/>
                                                  </w:rPr>
                                                  <w:t>伪造或仿造布告、护照、委任状、袖章、符号、胸章、证券及各机关之文件等。</w:t>
                                                </w:r>
                                                <w:r w:rsidRPr="00152375">
                                                  <w:rPr>
                                                    <w:rFonts w:ascii="宋体" w:eastAsia="宋体" w:hAnsi="宋体" w:cs="宋体"/>
                                                    <w:kern w:val="0"/>
                                                    <w:sz w:val="18"/>
                                                    <w:szCs w:val="18"/>
                                                  </w:rPr>
                                                  <w:br/>
                                                  <w:t>    2.</w:t>
                                                </w:r>
                                                <w:r w:rsidRPr="00152375">
                                                  <w:rPr>
                                                    <w:rFonts w:ascii="方正书宋_GBK" w:eastAsia="方正书宋_GBK" w:hAnsi="宋体" w:cs="宋体" w:hint="eastAsia"/>
                                                    <w:kern w:val="0"/>
                                                    <w:sz w:val="18"/>
                                                    <w:szCs w:val="18"/>
                                                  </w:rPr>
                                                  <w:t>私自定制各机关、团体、学校、公营企业之钢印、火印、徽章、证明、号牌或仿制者。</w:t>
                                                </w:r>
                                                <w:r w:rsidRPr="00152375">
                                                  <w:rPr>
                                                    <w:rFonts w:ascii="宋体" w:eastAsia="宋体" w:hAnsi="宋体" w:cs="宋体"/>
                                                    <w:kern w:val="0"/>
                                                    <w:sz w:val="18"/>
                                                    <w:szCs w:val="18"/>
                                                  </w:rPr>
                                                  <w:br/>
                                                  <w:t>    3.</w:t>
                                                </w:r>
                                                <w:r w:rsidRPr="00152375">
                                                  <w:rPr>
                                                    <w:rFonts w:ascii="方正书宋_GBK" w:eastAsia="方正书宋_GBK" w:hAnsi="宋体" w:cs="宋体" w:hint="eastAsia"/>
                                                    <w:kern w:val="0"/>
                                                    <w:sz w:val="18"/>
                                                    <w:szCs w:val="18"/>
                                                  </w:rPr>
                                                  <w:t>遇有定制非法之团体、机关戳记、印件、徽章或仿制者。</w:t>
                                                </w:r>
                                                <w:r w:rsidRPr="00152375">
                                                  <w:rPr>
                                                    <w:rFonts w:ascii="宋体" w:eastAsia="宋体" w:hAnsi="宋体" w:cs="宋体"/>
                                                    <w:kern w:val="0"/>
                                                    <w:sz w:val="18"/>
                                                    <w:szCs w:val="18"/>
                                                  </w:rPr>
                                                  <w:br/>
                                                  <w:t>    4.</w:t>
                                                </w:r>
                                                <w:r w:rsidRPr="00152375">
                                                  <w:rPr>
                                                    <w:rFonts w:ascii="方正书宋_GBK" w:eastAsia="方正书宋_GBK" w:hAnsi="宋体" w:cs="宋体" w:hint="eastAsia"/>
                                                    <w:kern w:val="0"/>
                                                    <w:sz w:val="18"/>
                                                    <w:szCs w:val="18"/>
                                                  </w:rPr>
                                                  <w:t>印制反对人民民主、生产建设及宣传封建等各种反动印刷品者。</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四、凡印刷铸刻本条第三款所规定之各项物品者，除没收其原料及成品外，得按照情节之轻重，予以惩处。</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五、对人民公安机关之执行检查职务人员，应予协助进行。</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59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旅馆业特种行业许可证核发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市县人民政府公安部门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号）附件第</w:t>
                                                </w:r>
                                                <w:r w:rsidRPr="00152375">
                                                  <w:rPr>
                                                    <w:rFonts w:ascii="宋体" w:eastAsia="宋体" w:hAnsi="宋体" w:cs="宋体"/>
                                                    <w:kern w:val="0"/>
                                                    <w:sz w:val="24"/>
                                                    <w:szCs w:val="24"/>
                                                  </w:rPr>
                                                  <w:t>36</w:t>
                                                </w:r>
                                                <w:r w:rsidRPr="00152375">
                                                  <w:rPr>
                                                    <w:rFonts w:ascii="方正书宋_GBK" w:eastAsia="方正书宋_GBK" w:hAnsi="宋体" w:cs="宋体" w:hint="eastAsia"/>
                                                    <w:kern w:val="0"/>
                                                    <w:sz w:val="24"/>
                                                    <w:szCs w:val="24"/>
                                                  </w:rPr>
                                                  <w:t>项明确旅馆业特种行业许可证核发的实施机关为县级以上人民政府公安部门。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《旅馆业治安管理办法》第四条第一款：申请开办旅馆，应经主管部门审查批准，经当地公安机关签署意见，向工商行政管理部门申请登记，领取营业执照后，方准开业。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公安</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《旅馆业治安管理办法》第十五条：违反本办法第四条规定开办旅馆的，公安机关可以酌情给予警告或者处以</w:t>
                                                </w:r>
                                                <w:r w:rsidRPr="00152375">
                                                  <w:rPr>
                                                    <w:rFonts w:ascii="宋体" w:eastAsia="宋体" w:hAnsi="宋体" w:cs="宋体"/>
                                                    <w:kern w:val="0"/>
                                                    <w:sz w:val="24"/>
                                                    <w:szCs w:val="24"/>
                                                  </w:rPr>
                                                  <w:t>200</w:t>
                                                </w:r>
                                                <w:r w:rsidRPr="00152375">
                                                  <w:rPr>
                                                    <w:rFonts w:ascii="方正书宋_GBK" w:eastAsia="方正书宋_GBK" w:hAnsi="宋体" w:cs="宋体" w:hint="eastAsia"/>
                                                    <w:kern w:val="0"/>
                                                    <w:sz w:val="24"/>
                                                    <w:szCs w:val="24"/>
                                                  </w:rPr>
                                                  <w:t>元以下罚款；未经登记，私自开业的，公安机关应当协助工商行政管理部门依法处理。</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0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60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典当业特种行业许可证核发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市县人民政府公安部门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35</w:t>
                                                </w:r>
                                                <w:r w:rsidRPr="00152375">
                                                  <w:rPr>
                                                    <w:rFonts w:ascii="方正书宋_GBK" w:eastAsia="方正书宋_GBK" w:hAnsi="宋体" w:cs="宋体" w:hint="eastAsia"/>
                                                    <w:kern w:val="0"/>
                                                    <w:sz w:val="24"/>
                                                    <w:szCs w:val="24"/>
                                                  </w:rPr>
                                                  <w:t>项明确典当业特种行业许可证核发的实施机关为县级以上人民政府公安机关。</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《典当管理办法》（商务部、公安部令</w:t>
                                                </w:r>
                                                <w:r w:rsidRPr="00152375">
                                                  <w:rPr>
                                                    <w:rFonts w:ascii="宋体" w:eastAsia="宋体" w:hAnsi="宋体" w:cs="宋体"/>
                                                    <w:kern w:val="0"/>
                                                    <w:sz w:val="24"/>
                                                    <w:szCs w:val="24"/>
                                                  </w:rPr>
                                                  <w:t>2005</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号）第十六条：申请人领取《典当经营许可证》后，应当在</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日内向所在地县级人民政府公安机关申请典当行《特种行业许可证》，并提供下列材料：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（一）申请报告；</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（二）《典当经营许可证》及复印件；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（三）法定代表人、个人股东和其他高级管理人员的简历及有效身份证件复印件；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（四）法定代表人、个人股东和其他高级管理人员的户口所在地县级人民政府公安机</w:t>
                                                </w:r>
                                                <w:r w:rsidRPr="00152375">
                                                  <w:rPr>
                                                    <w:rFonts w:ascii="方正书宋_GBK" w:eastAsia="方正书宋_GBK" w:hAnsi="宋体" w:cs="宋体" w:hint="eastAsia"/>
                                                    <w:kern w:val="0"/>
                                                    <w:sz w:val="24"/>
                                                    <w:szCs w:val="24"/>
                                                  </w:rPr>
                                                  <w:lastRenderedPageBreak/>
                                                  <w:t>关出具的无故意犯罪记录证明；</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（五）典当行经营场所及保管库房平面图、建筑结构图；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（六）录像设备、防护设施、保险箱（柜、库）及消防设施安装、设置位置分布图；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（七）各项治安保卫、消防安全管理制度；</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（八）治安保卫组织或者治安保卫人员基本情况。</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公安</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《典当管理办法》（商务部、公安部令</w:t>
                                                </w:r>
                                                <w:r w:rsidRPr="00152375">
                                                  <w:rPr>
                                                    <w:rFonts w:ascii="宋体" w:eastAsia="宋体" w:hAnsi="宋体" w:cs="宋体"/>
                                                    <w:kern w:val="0"/>
                                                    <w:sz w:val="24"/>
                                                    <w:szCs w:val="24"/>
                                                  </w:rPr>
                                                  <w:t>2005</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号）第五十八条：非法设立典当行及分支机构或者以其他方式非法经营典当业务的，依据国务院《无照经营查处取缔办法》予以处罚。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09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61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养老机构设立许可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市县人民政府民政部门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老年人权益保障法》第四十四条：设立公益性养老机构应当向县级以上人民政府民政部门申请行政许可；经许可的，依法办理相应的登记。设立经营性养老机构应当在工商行政管理部门办理登记后，向县级以上人民政府民政部门申请行政许可。</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县级以上人民政府民政部门负责养老机构的指导、监督和管理，其他有关部门依照职责分工对养老机构实施监督。</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县级以上人民政府民政部门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老年人权益保障法》第七十八条：未经许可设立养老机构的，由县级以上人民政府民政部门责令改正；符合法律、法规规定的养老机构条件的，依法补办相关手续；逾期达不到法定条件的，责令停办并妥善安置收住的老年人；造成损害的，依法承担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3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62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会计师事务所及其分支机构设立审批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省财政厅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《中华人民共和国注册会计师法》第二十五条：设立会计师事务所，由省、自治区、直辖市人民政府财政部门批准。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申请设立会计师事务所，申请者应当向审批机关报送下列文件：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（一）申请书；</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（二）会计师事务所的名称、组织机构和业务场所；</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（三）会计师事务所章程，有合伙协议的并应报送合伙协议；</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（四）注册会计师名单、简历及有关证明文件；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（五）会计师事务所主要负责人、合伙人的姓名、简历及有关证明文件；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（六）负有限责任的会计师事务所的出资证明；</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（七）审批机关要求的其他文件。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第二十七条：会计师事务所设立分支机构，须</w:t>
                                                </w:r>
                                                <w:r w:rsidRPr="00152375">
                                                  <w:rPr>
                                                    <w:rFonts w:ascii="方正书宋_GBK" w:eastAsia="方正书宋_GBK" w:hAnsi="宋体" w:cs="宋体" w:hint="eastAsia"/>
                                                    <w:kern w:val="0"/>
                                                    <w:sz w:val="24"/>
                                                    <w:szCs w:val="24"/>
                                                  </w:rPr>
                                                  <w:lastRenderedPageBreak/>
                                                  <w:t>经分支机构所在地的省、自治区、直辖市人民政府财政部门批准。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省级以上人民政府财政部门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注册会计师法》第四十条：对未经批准承办本法第十四条规定的注册会计师业务的单位，由省级以上人民政府财政部门责令其停止违法活动，没收违法所得，可以并处违法所得一倍以上五倍以下的罚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《会计师事务所审批和监督暂行办法》（财政部令第</w:t>
                                                </w:r>
                                                <w:r w:rsidRPr="00152375">
                                                  <w:rPr>
                                                    <w:rFonts w:ascii="宋体" w:eastAsia="宋体" w:hAnsi="宋体" w:cs="宋体"/>
                                                    <w:kern w:val="0"/>
                                                    <w:sz w:val="24"/>
                                                    <w:szCs w:val="24"/>
                                                  </w:rPr>
                                                  <w:t>24</w:t>
                                                </w:r>
                                                <w:r w:rsidRPr="00152375">
                                                  <w:rPr>
                                                    <w:rFonts w:ascii="方正书宋_GBK" w:eastAsia="方正书宋_GBK" w:hAnsi="宋体" w:cs="宋体" w:hint="eastAsia"/>
                                                    <w:kern w:val="0"/>
                                                    <w:sz w:val="24"/>
                                                    <w:szCs w:val="24"/>
                                                  </w:rPr>
                                                  <w:t>号）第六十七条：公民、法人或者其他组织未经批准，擅自从事注册会计师法第十四条规定的注册会计师业务的，给予警告，并责令其停止违法活动，没收违法所得；情节严重的，可以并处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此项审批事项对应省政府权责清单中的“会计中介机构审批”的子项“会计师事务所及</w:t>
                                                </w:r>
                                                <w:r w:rsidRPr="00152375">
                                                  <w:rPr>
                                                    <w:rFonts w:ascii="方正书宋_GBK" w:eastAsia="方正书宋_GBK" w:hAnsi="宋体" w:cs="宋体" w:hint="eastAsia"/>
                                                    <w:kern w:val="0"/>
                                                    <w:sz w:val="24"/>
                                                    <w:szCs w:val="24"/>
                                                  </w:rPr>
                                                  <w:lastRenderedPageBreak/>
                                                  <w:t>其分支机构设立审批”。《国务院关于取消和调整一批行政审批项目等事项的决定》（国</w:t>
                                                </w:r>
                                                <w:r w:rsidRPr="00152375">
                                                  <w:rPr>
                                                    <w:rFonts w:ascii="方正书宋_GBK" w:eastAsia="方正书宋_GBK" w:hAnsi="宋体" w:cs="宋体" w:hint="eastAsia"/>
                                                    <w:kern w:val="0"/>
                                                    <w:sz w:val="24"/>
                                                    <w:szCs w:val="24"/>
                                                  </w:rPr>
                                                  <w:lastRenderedPageBreak/>
                                                  <w:t>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3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63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中介机构从事会计代理记账业务审批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市县人民政府财政部门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会计法》第三十六条第一款：各单位应当根据会计业务的需要，设置会计机构，或者在有关机构中设置会计人员并指定会计主管人员；不具备设置条件的，应当委托经批准设立从事会计代理记账业务的中介机构代理记账。</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《代理记账管理办法》（财政部令第</w:t>
                                                </w:r>
                                                <w:r w:rsidRPr="00152375">
                                                  <w:rPr>
                                                    <w:rFonts w:ascii="宋体" w:eastAsia="宋体" w:hAnsi="宋体" w:cs="宋体"/>
                                                    <w:kern w:val="0"/>
                                                    <w:sz w:val="24"/>
                                                    <w:szCs w:val="24"/>
                                                  </w:rPr>
                                                  <w:t>80</w:t>
                                                </w:r>
                                                <w:r w:rsidRPr="00152375">
                                                  <w:rPr>
                                                    <w:rFonts w:ascii="方正书宋_GBK" w:eastAsia="方正书宋_GBK" w:hAnsi="宋体" w:cs="宋体" w:hint="eastAsia"/>
                                                    <w:kern w:val="0"/>
                                                    <w:sz w:val="24"/>
                                                    <w:szCs w:val="24"/>
                                                  </w:rPr>
                                                  <w:t>号）第三条：除会计师事务所以外的机构从事代理记账业务应当经县级以上地方人民政府财政部门（以下简称审批机关）批准，领取由财政部统一规定样式的代理记账许可证书。具体审批机关由省、自治区、直辖市、计划单列市人民政府财政部门确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县级以上人民政府财政部门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《代理记账管理办法》（财政部令第</w:t>
                                                </w:r>
                                                <w:r w:rsidRPr="00152375">
                                                  <w:rPr>
                                                    <w:rFonts w:ascii="宋体" w:eastAsia="宋体" w:hAnsi="宋体" w:cs="宋体"/>
                                                    <w:kern w:val="0"/>
                                                    <w:sz w:val="24"/>
                                                    <w:szCs w:val="24"/>
                                                  </w:rPr>
                                                  <w:t>80</w:t>
                                                </w:r>
                                                <w:r w:rsidRPr="00152375">
                                                  <w:rPr>
                                                    <w:rFonts w:ascii="方正书宋_GBK" w:eastAsia="方正书宋_GBK" w:hAnsi="宋体" w:cs="宋体" w:hint="eastAsia"/>
                                                    <w:kern w:val="0"/>
                                                    <w:sz w:val="24"/>
                                                    <w:szCs w:val="24"/>
                                                  </w:rPr>
                                                  <w:t>号）第二十四条：未经批准从事代理记账业务的，由县级以上人民政府财政部门按照有关法律、法规予以查处。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1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64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设立职业中介机构许可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市县人民政府人力资源社会保障行政主管部门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《中华人民共和国就业促进法》第四十条第二款：设立职业中介机构应当在工商行政管理部门办理登记后，向劳动行政部门申请行政许可。</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88</w:t>
                                                </w:r>
                                                <w:r w:rsidRPr="00152375">
                                                  <w:rPr>
                                                    <w:rFonts w:ascii="方正书宋_GBK" w:eastAsia="方正书宋_GBK" w:hAnsi="宋体" w:cs="宋体" w:hint="eastAsia"/>
                                                    <w:kern w:val="0"/>
                                                    <w:sz w:val="24"/>
                                                    <w:szCs w:val="24"/>
                                                  </w:rPr>
                                                  <w:t>项明确职业介绍机构资格认定的实施机关为地方人民政府劳动保障行政主管部门。</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《就业服务与就业管理规定》（劳动保障部令第</w:t>
                                                </w:r>
                                                <w:r w:rsidRPr="00152375">
                                                  <w:rPr>
                                                    <w:rFonts w:ascii="宋体" w:eastAsia="宋体" w:hAnsi="宋体" w:cs="宋体"/>
                                                    <w:kern w:val="0"/>
                                                    <w:sz w:val="24"/>
                                                    <w:szCs w:val="24"/>
                                                  </w:rPr>
                                                  <w:t>28</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年修改）第四十七条第一款：职业中介实行行政许可制度。设立职业中介机构或其他</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机构开展职业中介活动，须经劳动保障行政部门批准，并获得职业中介许可证。</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《国务院对确需保留的行政审批项目设定行政许可的决定》（国</w:t>
                                                </w:r>
                                                <w:r w:rsidRPr="00152375">
                                                  <w:rPr>
                                                    <w:rFonts w:ascii="方正书宋_GBK" w:eastAsia="方正书宋_GBK" w:hAnsi="宋体" w:cs="宋体" w:hint="eastAsia"/>
                                                    <w:kern w:val="0"/>
                                                    <w:sz w:val="24"/>
                                                    <w:szCs w:val="24"/>
                                                  </w:rPr>
                                                  <w:lastRenderedPageBreak/>
                                                  <w:t>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89</w:t>
                                                </w:r>
                                                <w:r w:rsidRPr="00152375">
                                                  <w:rPr>
                                                    <w:rFonts w:ascii="方正书宋_GBK" w:eastAsia="方正书宋_GBK" w:hAnsi="宋体" w:cs="宋体" w:hint="eastAsia"/>
                                                    <w:kern w:val="0"/>
                                                    <w:sz w:val="24"/>
                                                    <w:szCs w:val="24"/>
                                                  </w:rPr>
                                                  <w:t>项明确设立中外合资（合作）职业介绍机构审批的实施机关为省级人民政府劳动保障行政主管部门。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人力资源社会保障行政主管部门或者其他主管部门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就业促进法》第六十四条：违反本法规定，未经许可和登记，擅自从事职业中介活动的，由劳动行政部门或者其他主管部门依法予以关闭；有违法所得的，没收违法所得，并处一万元以上五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1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65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设立人才中介服务机构及其业务范围审批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县级以上人民政府人力资源社会保障行政主管部门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86</w:t>
                                                </w:r>
                                                <w:r w:rsidRPr="00152375">
                                                  <w:rPr>
                                                    <w:rFonts w:ascii="方正书宋_GBK" w:eastAsia="方正书宋_GBK" w:hAnsi="宋体" w:cs="宋体" w:hint="eastAsia"/>
                                                    <w:kern w:val="0"/>
                                                    <w:sz w:val="24"/>
                                                    <w:szCs w:val="24"/>
                                                  </w:rPr>
                                                  <w:t>项明确设立人才中介服务机构及其业务范围审批的实施机关为县级以上人民政府人事行政主管部门。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《人才市场管理规定》（人事部、工商总局令第</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年修改）第八条第一款、第二款：设立人才中介服务机构应当依据管理权限由县级以上政府人事行政部门（以下简称审批机关）审批。</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国务院各部委、直属机构及其直属在京事业单位和在京中央直管企业、全国性社团申请设立人才中介服务机构，由人事部审批。中央在地方所属单位申请设立人才中介服务机构，由所在地的省级政府人事行政部门审批。</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《中外合资人才中介机构管</w:t>
                                                </w:r>
                                                <w:r w:rsidRPr="00152375">
                                                  <w:rPr>
                                                    <w:rFonts w:ascii="方正书宋_GBK" w:eastAsia="方正书宋_GBK" w:hAnsi="宋体" w:cs="宋体" w:hint="eastAsia"/>
                                                    <w:kern w:val="0"/>
                                                    <w:sz w:val="24"/>
                                                    <w:szCs w:val="24"/>
                                                  </w:rPr>
                                                  <w:lastRenderedPageBreak/>
                                                  <w:t>理暂行规定》（人事部、商务部、工商总局令第</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年修改）第七条：申请设立中外合资人才中介机构，应当由拟设立机构所在地的省、自治区、直辖市人民政府人事行政部门审批，并报国务院人事行政部门备案。其中，由国务院人事行政部门许可设立的人才中介机构与外方合资设立中外合资人才中介机构的，应征得国务院人事行政部门的书面同意。</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县级以上人民政府人力资源社会保障行政主管部门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《人才市场管理规定》（人事部、工商总局令第</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年修改）第三十三条：违反本规定，未经政府人事行政部门批准擅自设立人才中介服务机构或从事人才中介服务活动的，由县级以上政府人事行政部门责令停办，并处</w:t>
                                                </w:r>
                                                <w:r w:rsidRPr="00152375">
                                                  <w:rPr>
                                                    <w:rFonts w:ascii="宋体" w:eastAsia="宋体" w:hAnsi="宋体" w:cs="宋体"/>
                                                    <w:kern w:val="0"/>
                                                    <w:sz w:val="24"/>
                                                    <w:szCs w:val="24"/>
                                                  </w:rPr>
                                                  <w:t>10000</w:t>
                                                </w:r>
                                                <w:r w:rsidRPr="00152375">
                                                  <w:rPr>
                                                    <w:rFonts w:ascii="方正书宋_GBK" w:eastAsia="方正书宋_GBK" w:hAnsi="宋体" w:cs="宋体" w:hint="eastAsia"/>
                                                    <w:kern w:val="0"/>
                                                    <w:sz w:val="24"/>
                                                    <w:szCs w:val="24"/>
                                                  </w:rPr>
                                                  <w:t>元以下罚款；有违法所得的，可处以不超过违法所得</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倍的罚款，但最高不得超过</w:t>
                                                </w:r>
                                                <w:r w:rsidRPr="00152375">
                                                  <w:rPr>
                                                    <w:rFonts w:ascii="宋体" w:eastAsia="宋体" w:hAnsi="宋体" w:cs="宋体"/>
                                                    <w:kern w:val="0"/>
                                                    <w:sz w:val="24"/>
                                                    <w:szCs w:val="24"/>
                                                  </w:rPr>
                                                  <w:t>30000</w:t>
                                                </w:r>
                                                <w:r w:rsidRPr="00152375">
                                                  <w:rPr>
                                                    <w:rFonts w:ascii="方正书宋_GBK" w:eastAsia="方正书宋_GBK" w:hAnsi="宋体" w:cs="宋体" w:hint="eastAsia"/>
                                                    <w:kern w:val="0"/>
                                                    <w:sz w:val="24"/>
                                                    <w:szCs w:val="24"/>
                                                  </w:rPr>
                                                  <w:t>元。</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违反本规定，未经政府人事行政部门批准擅自设立中外合资人才中介机构的，由省级以上政府人事行政部门按照前款规定予以处罚。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《中外合资人才中介机构管理暂行规定》（人事部、商务部、工商总局令第</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年修改）第十六条：违反本规定，未经批准擅自设立中外合资人才中介机构的，超出核准登记的经营范围从事经营活动的，按照《公司登记管理条例》、《无照经营查处取缔办法》和有关规定进行处罚。采用不正当竞争行为的，按照《反不正当竞争法》有关规定进行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8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66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地质勘查单位资质审批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省国土资源厅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《地质勘查资质管理条例》（国务院令第</w:t>
                                                </w:r>
                                                <w:r w:rsidRPr="00152375">
                                                  <w:rPr>
                                                    <w:rFonts w:ascii="宋体" w:eastAsia="宋体" w:hAnsi="宋体" w:cs="宋体"/>
                                                    <w:kern w:val="0"/>
                                                    <w:sz w:val="24"/>
                                                    <w:szCs w:val="24"/>
                                                  </w:rPr>
                                                  <w:t>520</w:t>
                                                </w:r>
                                                <w:r w:rsidRPr="00152375">
                                                  <w:rPr>
                                                    <w:rFonts w:ascii="方正书宋_GBK" w:eastAsia="方正书宋_GBK" w:hAnsi="宋体" w:cs="宋体" w:hint="eastAsia"/>
                                                    <w:kern w:val="0"/>
                                                    <w:sz w:val="24"/>
                                                    <w:szCs w:val="24"/>
                                                  </w:rPr>
                                                  <w:t>号）第八条：下列地质勘查资质，由国务院国土资源主管部门审批颁发：（一）海洋地质调查资质、石油天然气矿产勘查资质、航空地质调查资质；（二）其他甲级地质勘查资质。本条第一款规定之外的地质勘查资质，由省、自治区、直辖市人民政府国土资源主管部门审批颁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省国土资源厅</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《地质勘查资质管理条例》（国务院令第</w:t>
                                                </w:r>
                                                <w:r w:rsidRPr="00152375">
                                                  <w:rPr>
                                                    <w:rFonts w:ascii="宋体" w:eastAsia="宋体" w:hAnsi="宋体" w:cs="宋体"/>
                                                    <w:kern w:val="0"/>
                                                    <w:sz w:val="24"/>
                                                    <w:szCs w:val="24"/>
                                                  </w:rPr>
                                                  <w:t>520</w:t>
                                                </w:r>
                                                <w:r w:rsidRPr="00152375">
                                                  <w:rPr>
                                                    <w:rFonts w:ascii="方正书宋_GBK" w:eastAsia="方正书宋_GBK" w:hAnsi="宋体" w:cs="宋体" w:hint="eastAsia"/>
                                                    <w:kern w:val="0"/>
                                                    <w:sz w:val="24"/>
                                                    <w:szCs w:val="24"/>
                                                  </w:rPr>
                                                  <w:t>号）第二十七条：未取得地质勘查资质证书，擅自从事地质勘查活动，或者地质勘查资质证书有效期届满，未依照本条例的规定办理延续手续，继续从事地质勘查活动的，由县级以上人民政府国土资源主管部门责令限期改正，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万元以下的罚款；有违法所得的，没收违法所得。</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7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67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测绘资质审批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省国土资源厅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测绘法》第二十三条：国务院测绘行政主管部门和省、自治区、直辖市人民政府测绘行政主管部门按照各自的职责负责测绘资质审查、发放资质证书，具体办法由国务院测绘行政主管部门商国务院其他有关部门规定。军队测绘主管部门负责军事测绘单位的测绘资质审查。</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《测绘资质管理规定》（国测管发〔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31</w:t>
                                                </w:r>
                                                <w:r w:rsidRPr="00152375">
                                                  <w:rPr>
                                                    <w:rFonts w:ascii="方正书宋_GBK" w:eastAsia="方正书宋_GBK" w:hAnsi="宋体" w:cs="宋体" w:hint="eastAsia"/>
                                                    <w:kern w:val="0"/>
                                                    <w:sz w:val="24"/>
                                                    <w:szCs w:val="24"/>
                                                  </w:rPr>
                                                  <w:t>号修订）第五条：国家测绘地理信息局是甲级测绘资质审批机关，负责审查甲级测绘资质申请并作出行政许可决定。省级测绘地理信息行政主管部门是乙、丙、丁级测绘资质审批机关，负责受理、审查乙、丙、丁级测绘资质申请并作出行政许可决定；负责受理甲级测绘资质申请并提出初步审查意见。省级测绘地理信息行政主管部门可以委托有</w:t>
                                                </w:r>
                                                <w:r w:rsidRPr="00152375">
                                                  <w:rPr>
                                                    <w:rFonts w:ascii="方正书宋_GBK" w:eastAsia="方正书宋_GBK" w:hAnsi="宋体" w:cs="宋体" w:hint="eastAsia"/>
                                                    <w:kern w:val="0"/>
                                                    <w:sz w:val="24"/>
                                                    <w:szCs w:val="24"/>
                                                  </w:rPr>
                                                  <w:lastRenderedPageBreak/>
                                                  <w:t>条件的设区的市级测绘地理信息行政主管部门受理本行政区域内乙、丙、丁级测绘资质申请并提出初步审查意见；可以委托有条件的县级测绘地理信息行政主管部门受理本行政区域内丁级测绘资质申请并提出初步审查意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省国土资源厅</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《中华人民共和国测绘法》第四十二条：违反本法规定，未取得测绘资质证书，擅自从事测绘活动的，责令停止违法行为，没收违法所得和测绘成果，并处测绘约定报酬一倍以上二倍以下的罚款。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w:t>
                                                </w:r>
                                                <w:r w:rsidRPr="00152375">
                                                  <w:rPr>
                                                    <w:rFonts w:ascii="方正书宋_GBK" w:eastAsia="方正书宋_GBK" w:hAnsi="宋体" w:cs="宋体" w:hint="eastAsia"/>
                                                    <w:kern w:val="0"/>
                                                    <w:sz w:val="24"/>
                                                    <w:szCs w:val="24"/>
                                                  </w:rPr>
                                                  <w:lastRenderedPageBreak/>
                                                  <w:t>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68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地质灾害危险性评估乙丙级资质审批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省国土资源厅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《地质灾害防治条例》（国务院令第</w:t>
                                                </w:r>
                                                <w:r w:rsidRPr="00152375">
                                                  <w:rPr>
                                                    <w:rFonts w:ascii="宋体" w:eastAsia="宋体" w:hAnsi="宋体" w:cs="宋体"/>
                                                    <w:kern w:val="0"/>
                                                    <w:sz w:val="24"/>
                                                    <w:szCs w:val="24"/>
                                                  </w:rPr>
                                                  <w:t>394</w:t>
                                                </w:r>
                                                <w:r w:rsidRPr="00152375">
                                                  <w:rPr>
                                                    <w:rFonts w:ascii="方正书宋_GBK" w:eastAsia="方正书宋_GBK" w:hAnsi="宋体" w:cs="宋体" w:hint="eastAsia"/>
                                                    <w:kern w:val="0"/>
                                                    <w:sz w:val="24"/>
                                                    <w:szCs w:val="24"/>
                                                  </w:rPr>
                                                  <w:t>号）第二十二条：国家对从事地质灾害危险性评估的单位实行资质管理制度。地质灾害危险性评估单位应当具备下列条件，经省级以上人民政府国土资源主管部门资质审查合格，取得国土资源主管部门颁发的相应等级的资质证书后，方可在资质等级许可的范围内从事地质灾害危险性评估业务。</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《地质灾害危险性评估单位资质管理办法》（国土资源部令第</w:t>
                                                </w:r>
                                                <w:r w:rsidRPr="00152375">
                                                  <w:rPr>
                                                    <w:rFonts w:ascii="宋体" w:eastAsia="宋体" w:hAnsi="宋体" w:cs="宋体"/>
                                                    <w:kern w:val="0"/>
                                                    <w:sz w:val="24"/>
                                                    <w:szCs w:val="24"/>
                                                  </w:rPr>
                                                  <w:t>29</w:t>
                                                </w:r>
                                                <w:r w:rsidRPr="00152375">
                                                  <w:rPr>
                                                    <w:rFonts w:ascii="方正书宋_GBK" w:eastAsia="方正书宋_GBK" w:hAnsi="宋体" w:cs="宋体" w:hint="eastAsia"/>
                                                    <w:kern w:val="0"/>
                                                    <w:sz w:val="24"/>
                                                    <w:szCs w:val="24"/>
                                                  </w:rPr>
                                                  <w:t>号）第五条：国土资源部负责甲级地质灾害危险性评估单位资质的审批和管理。省、自治区、直辖市国土资源管理部门负责乙级和丙级地质灾害危险性评估单位资质的审批和管理。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省国土资源厅</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《地质灾害危险性评估单位资质管理办法》（国土资源部第</w:t>
                                                </w:r>
                                                <w:r w:rsidRPr="00152375">
                                                  <w:rPr>
                                                    <w:rFonts w:ascii="宋体" w:eastAsia="宋体" w:hAnsi="宋体" w:cs="宋体"/>
                                                    <w:kern w:val="0"/>
                                                    <w:sz w:val="24"/>
                                                    <w:szCs w:val="24"/>
                                                  </w:rPr>
                                                  <w:t>29</w:t>
                                                </w:r>
                                                <w:r w:rsidRPr="00152375">
                                                  <w:rPr>
                                                    <w:rFonts w:ascii="方正书宋_GBK" w:eastAsia="方正书宋_GBK" w:hAnsi="宋体" w:cs="宋体" w:hint="eastAsia"/>
                                                    <w:kern w:val="0"/>
                                                    <w:sz w:val="24"/>
                                                    <w:szCs w:val="24"/>
                                                  </w:rPr>
                                                  <w:t>号令）第六条：从事地质灾害危险性评估的单位，按照本办法的规定取得相应的资质证书后，方可在资质证书许可范围内承担地质灾害危险性评估业务。县级以上国土资源管理部门负责对本行政区域内从事地质灾害危险性评估活动的单位进行监督检查。</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18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69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地质灾害治理工程勘查设计施工、监理单位乙丙级资质审批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省国土资源厅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《地质灾害防治条例》（国务院令第</w:t>
                                                </w:r>
                                                <w:r w:rsidRPr="00152375">
                                                  <w:rPr>
                                                    <w:rFonts w:ascii="宋体" w:eastAsia="宋体" w:hAnsi="宋体" w:cs="宋体"/>
                                                    <w:kern w:val="0"/>
                                                    <w:sz w:val="24"/>
                                                    <w:szCs w:val="24"/>
                                                  </w:rPr>
                                                  <w:t>394</w:t>
                                                </w:r>
                                                <w:r w:rsidRPr="00152375">
                                                  <w:rPr>
                                                    <w:rFonts w:ascii="方正书宋_GBK" w:eastAsia="方正书宋_GBK" w:hAnsi="宋体" w:cs="宋体" w:hint="eastAsia"/>
                                                    <w:kern w:val="0"/>
                                                    <w:sz w:val="24"/>
                                                    <w:szCs w:val="24"/>
                                                  </w:rPr>
                                                  <w:t>号）第三十六条：地质灾害治理工程的确定，应当与地质灾害形成的原因、规模以及对人民生命和财产安全的危害程度相适应。承担专项地质灾害治理工程勘查、设计、施工和监理的单位，应当具备下列条件，经省级以上人民政府国土资源主管部门资质审查合格，取得国土资源主管部门颁发的相应等级的资质证书后，方可在资质等级许可的范围内从事地质灾害治理工程的勘查、设计、施工和监理活动，并承担相应的责任。</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《地质灾害治理工程勘查设计施工单位资质管理办法》（国土资源部令第</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号）第四条：国土资源部负责甲级地质灾害治理工程勘查、设计和施工单位资质的审批和管理。省、自治区、直辖市国</w:t>
                                                </w:r>
                                                <w:r w:rsidRPr="00152375">
                                                  <w:rPr>
                                                    <w:rFonts w:ascii="方正书宋_GBK" w:eastAsia="方正书宋_GBK" w:hAnsi="宋体" w:cs="宋体" w:hint="eastAsia"/>
                                                    <w:kern w:val="0"/>
                                                    <w:sz w:val="24"/>
                                                    <w:szCs w:val="24"/>
                                                  </w:rPr>
                                                  <w:lastRenderedPageBreak/>
                                                  <w:t>土资源管理部门负责乙级和丙级地质灾害治理工程勘查、设计和施工单位资质的审批和管理。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省国土资源厅</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《地质灾害治理工程勘查设计施工单位资质管理办法》（国土资源部第</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号令）第五条：从事地质灾害治理工程勘查、设计和施工活动的单位，应当按照本办法的规定取得相应的资质证书，在资质证书许可的范围内承担地质灾害治理工程项目。级以上国土资源管理部门负责对本行政区域内从事地质灾害治理工程勘查、设计和施工的单位进行监督检查。</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《地质灾害治理工程监理单位资质管理办法》（国土资源部第</w:t>
                                                </w:r>
                                                <w:r w:rsidRPr="00152375">
                                                  <w:rPr>
                                                    <w:rFonts w:ascii="宋体" w:eastAsia="宋体" w:hAnsi="宋体" w:cs="宋体"/>
                                                    <w:kern w:val="0"/>
                                                    <w:sz w:val="24"/>
                                                    <w:szCs w:val="24"/>
                                                  </w:rPr>
                                                  <w:t>31</w:t>
                                                </w:r>
                                                <w:r w:rsidRPr="00152375">
                                                  <w:rPr>
                                                    <w:rFonts w:ascii="方正书宋_GBK" w:eastAsia="方正书宋_GBK" w:hAnsi="宋体" w:cs="宋体" w:hint="eastAsia"/>
                                                    <w:kern w:val="0"/>
                                                    <w:sz w:val="24"/>
                                                    <w:szCs w:val="24"/>
                                                  </w:rPr>
                                                  <w:t>号令）第三条：从事地质灾害治理工程监理活动的单位，应当在取得相应等级的资质证书后，在其资质证书许可的范围内从事地质灾害治理工程监理活动。</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1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70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采矿权登记发证审批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省国土资源厅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《矿产资源开采登记管理办法》第三条第一款：开采下列矿产资源，由国务院地质矿产主管部门审批登记，颁发采矿许可证：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（一）国家规划矿区和对国民经济具有重要价值的矿区内的矿产资源；</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（二）领海及中国管辖的其他海域的矿产资源；</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（三）外商投资开采的矿产资源；</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（四）本办法附录所列的矿产资源。</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第三条第三款：开采下列矿产资源，由省、自治区、直辖市人民政府地质矿产主管部门审批登记，颁发采矿许可证：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（一）本条第一款、第二款规定以外的矿产储量规模中型以上的矿产资源；</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（二）国务院地质矿产主管部门授权省、自治区、直辖市人民政府地</w:t>
                                                </w:r>
                                                <w:r w:rsidRPr="00152375">
                                                  <w:rPr>
                                                    <w:rFonts w:ascii="方正书宋_GBK" w:eastAsia="方正书宋_GBK" w:hAnsi="宋体" w:cs="宋体" w:hint="eastAsia"/>
                                                    <w:kern w:val="0"/>
                                                    <w:sz w:val="24"/>
                                                    <w:szCs w:val="24"/>
                                                  </w:rPr>
                                                  <w:lastRenderedPageBreak/>
                                                  <w:t>质矿产主管部门审批登记的矿产资源。</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省国土资源厅</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矿产资源法》第三十九条：违反本法规定，未取得采矿许可证擅自采矿的，擅自进入国家规划矿区、对国民经济具有重要价值的矿区范围采矿的，擅自开采国家规定实行保护性开采的特定矿种的，责令停止开采、赔偿损失，没收采出的矿产品和违法所得，可以并处罚款；拒不停止开采，造成矿产资源破坏的，依照刑法第一百五十六条的规定对直接责任人员追究刑事责任。</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矿产资源开采登记管理办法》第十七条：任何单位和个人未领取采矿许可证擅自采矿的，擅自进入国家规划矿区和对国民经济具有重要价值的矿区范围采矿的，擅自开采国家规定实行保护性开采的特定矿种的，超越批准的矿区范围采矿的，由登记管理机关依照有关法律、行政法规的规定予以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此审批事项对应省政府权责清单中的“采矿权登记、转让、变更、延续、注销许可”。后</w:t>
                                                </w:r>
                                                <w:r w:rsidRPr="00152375">
                                                  <w:rPr>
                                                    <w:rFonts w:ascii="方正书宋_GBK" w:eastAsia="方正书宋_GBK" w:hAnsi="宋体" w:cs="宋体" w:hint="eastAsia"/>
                                                    <w:kern w:val="0"/>
                                                    <w:sz w:val="24"/>
                                                    <w:szCs w:val="24"/>
                                                  </w:rPr>
                                                  <w:lastRenderedPageBreak/>
                                                  <w:t>置审批。其中“煤炭开采审批”由前置调整为后置，是依据国发〔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号文件改为</w:t>
                                                </w:r>
                                                <w:r w:rsidRPr="00152375">
                                                  <w:rPr>
                                                    <w:rFonts w:ascii="方正书宋_GBK" w:eastAsia="方正书宋_GBK" w:hAnsi="宋体" w:cs="宋体" w:hint="eastAsia"/>
                                                    <w:kern w:val="0"/>
                                                    <w:sz w:val="24"/>
                                                    <w:szCs w:val="24"/>
                                                  </w:rPr>
                                                  <w:lastRenderedPageBreak/>
                                                  <w:t>后置。其它矿产开采审批后置是依据国土资源部、国家工商总局国土资发〔</w:t>
                                                </w:r>
                                                <w:r w:rsidRPr="00152375">
                                                  <w:rPr>
                                                    <w:rFonts w:ascii="宋体" w:eastAsia="宋体" w:hAnsi="宋体" w:cs="宋体"/>
                                                    <w:kern w:val="0"/>
                                                    <w:sz w:val="24"/>
                                                    <w:szCs w:val="24"/>
                                                  </w:rPr>
                                                  <w:t>1998</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104</w:t>
                                                </w:r>
                                                <w:r w:rsidRPr="00152375">
                                                  <w:rPr>
                                                    <w:rFonts w:ascii="方正书宋_GBK" w:eastAsia="方正书宋_GBK" w:hAnsi="宋体" w:cs="宋体" w:hint="eastAsia"/>
                                                    <w:kern w:val="0"/>
                                                    <w:sz w:val="24"/>
                                                    <w:szCs w:val="24"/>
                                                  </w:rPr>
                                                  <w:lastRenderedPageBreak/>
                                                  <w:t>号。</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8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71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探矿权登记发证审批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省国土资源厅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《矿产资源勘查区块登记管理办法》第四条：勘查下列矿产资源，由国务院地质矿产主管部</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门审批登记，颁发勘查许可证：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（一）跨省、自治区、直辖市的矿产资源；</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（二）领海及中国管辖的其他海域的矿产资源；</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（三）外商投资勘查的矿产资源；</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（四）本办法附录所列的矿产资源。</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勘查石油、天然气矿产的，经国务院指定的机关审查同意后，由国务院地质矿产主管部门登记，颁发勘查许可证。</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勘查下列矿产资源，由省、自治区、直辖市人民政府地质矿产主管部门审批登记，颁发勘查许可证，并应当自发证之日起</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日内，向国务院地质矿产主管部门备案：</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（一）本条</w:t>
                                                </w:r>
                                                <w:r w:rsidRPr="00152375">
                                                  <w:rPr>
                                                    <w:rFonts w:ascii="方正书宋_GBK" w:eastAsia="方正书宋_GBK" w:hAnsi="宋体" w:cs="宋体" w:hint="eastAsia"/>
                                                    <w:kern w:val="0"/>
                                                    <w:sz w:val="24"/>
                                                    <w:szCs w:val="24"/>
                                                  </w:rPr>
                                                  <w:lastRenderedPageBreak/>
                                                  <w:t>第一款、第二款规定以外的矿产资源；</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（二）国务院地质矿产主管部门授权省、自治区、直辖市人民政府地质矿产主管部门审批登记的矿产资源。</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省国土资源厅</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矿产资源勘查区块登记管理办法》第二十六条：违反本办法规定，未取得勘查许可证擅自进行勘查工作的，超越批准的勘查区块范围进行勘查工作的，由县级以上人民政府负责地质矿产管理工作的部门按照国务院地质矿产主管部门规定的权限，责令停止违法行为，予以警告，可以并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此审批事项对应省政府权责清单中的“探矿权登记、转让、变更、延续、保留、注销许</w:t>
                                                </w:r>
                                                <w:r w:rsidRPr="00152375">
                                                  <w:rPr>
                                                    <w:rFonts w:ascii="方正书宋_GBK" w:eastAsia="方正书宋_GBK" w:hAnsi="宋体" w:cs="宋体" w:hint="eastAsia"/>
                                                    <w:kern w:val="0"/>
                                                    <w:sz w:val="24"/>
                                                    <w:szCs w:val="24"/>
                                                  </w:rPr>
                                                  <w:lastRenderedPageBreak/>
                                                  <w:t>可”。后置审批。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72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危险废物经营许可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县级以上人民政府环</w:t>
                                                </w:r>
                                                <w:r w:rsidRPr="00152375">
                                                  <w:rPr>
                                                    <w:rFonts w:ascii="方正书宋_GBK" w:eastAsia="方正书宋_GBK" w:hAnsi="宋体" w:cs="宋体" w:hint="eastAsia"/>
                                                    <w:kern w:val="0"/>
                                                    <w:sz w:val="24"/>
                                                    <w:szCs w:val="24"/>
                                                  </w:rPr>
                                                  <w:lastRenderedPageBreak/>
                                                  <w:t>境保护行政主管部门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lastRenderedPageBreak/>
                                                  <w:t>1.</w:t>
                                                </w:r>
                                                <w:r w:rsidRPr="00152375">
                                                  <w:rPr>
                                                    <w:rFonts w:ascii="方正书宋_GBK" w:eastAsia="方正书宋_GBK" w:hAnsi="宋体" w:cs="宋体" w:hint="eastAsia"/>
                                                    <w:kern w:val="0"/>
                                                    <w:sz w:val="24"/>
                                                    <w:szCs w:val="24"/>
                                                  </w:rPr>
                                                  <w:t>《中华人民共和国固体废物污染环境防治法》第五十七条第一款：从事收集、贮存、处置危险废物经营活动的单位，必须向县级以上人民政府环境保护行政主管</w:t>
                                                </w:r>
                                                <w:r w:rsidRPr="00152375">
                                                  <w:rPr>
                                                    <w:rFonts w:ascii="方正书宋_GBK" w:eastAsia="方正书宋_GBK" w:hAnsi="宋体" w:cs="宋体" w:hint="eastAsia"/>
                                                    <w:kern w:val="0"/>
                                                    <w:sz w:val="24"/>
                                                    <w:szCs w:val="24"/>
                                                  </w:rPr>
                                                  <w:lastRenderedPageBreak/>
                                                  <w:t>部门申请领取经营许可证；从事利用危险废物经营活动的单位，必须向国务院环境保护行政主管部门或者省、自治区、直辖市人民政府环境保护行政主管部门申请领取经营许可证。具体管理办法由国务院规定。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《危险废物经营许可证管理办法》第二条：在中华人民共和国境内从事危险废物收集、贮存、处置经营活动的单位，应当依照本办法的规定，领取危险废物经营许可证。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第四条：县级以上人民政府环境保护主管部门依照本办法的规定，负责危险废物经营许可证的审批颁发与监督管理工作。</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第七条：国家对危险废物经营许可证实行分级审批颁发。</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下列单位的危险废物经营许可证，由国务院环境保护主管部门审批颁发：</w:t>
                                                </w:r>
                                                <w:r w:rsidRPr="00152375">
                                                  <w:rPr>
                                                    <w:rFonts w:ascii="宋体" w:eastAsia="宋体" w:hAnsi="宋体" w:cs="宋体"/>
                                                    <w:kern w:val="0"/>
                                                    <w:sz w:val="24"/>
                                                    <w:szCs w:val="24"/>
                                                  </w:rPr>
                                                  <w:br/>
                                                </w:r>
                                                <w:r w:rsidRPr="00152375">
                                                  <w:rPr>
                                                    <w:rFonts w:ascii="宋体" w:eastAsia="宋体" w:hAnsi="宋体" w:cs="宋体"/>
                                                    <w:kern w:val="0"/>
                                                    <w:sz w:val="24"/>
                                                    <w:szCs w:val="24"/>
                                                  </w:rPr>
                                                  <w:lastRenderedPageBreak/>
                                                  <w:t xml:space="preserve">    </w:t>
                                                </w:r>
                                                <w:r w:rsidRPr="00152375">
                                                  <w:rPr>
                                                    <w:rFonts w:ascii="方正书宋_GBK" w:eastAsia="方正书宋_GBK" w:hAnsi="宋体" w:cs="宋体" w:hint="eastAsia"/>
                                                    <w:kern w:val="0"/>
                                                    <w:sz w:val="24"/>
                                                    <w:szCs w:val="24"/>
                                                  </w:rPr>
                                                  <w:t>（一）年焚烧</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万吨以上危险废物的；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（二）处置含多氯联苯、汞等对环境和人体健康威胁极大的危险废物的；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（三）利用列入国家危险废物处置设施建设规划的综合性集中处置设施处置危险废物的。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医疗废物集中处置单位的危险废物经营许可证，由医疗废物集中处置设施所在地设区的市级人民政府环境保护主管部门审批颁发。</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危险废物收集经营许可证，由县级人民政府环境保护主管部门审批颁发。</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本条第二款、第三款、第四款规定之外的危险废物经营许可证，由省、自治区、直辖市人民政府环境保护主管部门审批颁发。</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《国务院关于取消和下放一批行政审批项目的</w:t>
                                                </w:r>
                                                <w:r w:rsidRPr="00152375">
                                                  <w:rPr>
                                                    <w:rFonts w:ascii="方正书宋_GBK" w:eastAsia="方正书宋_GBK" w:hAnsi="宋体" w:cs="宋体" w:hint="eastAsia"/>
                                                    <w:kern w:val="0"/>
                                                    <w:sz w:val="24"/>
                                                    <w:szCs w:val="24"/>
                                                  </w:rPr>
                                                  <w:lastRenderedPageBreak/>
                                                  <w:t>决定》（国发〔</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44</w:t>
                                                </w:r>
                                                <w:r w:rsidRPr="00152375">
                                                  <w:rPr>
                                                    <w:rFonts w:ascii="方正书宋_GBK" w:eastAsia="方正书宋_GBK" w:hAnsi="宋体" w:cs="宋体" w:hint="eastAsia"/>
                                                    <w:kern w:val="0"/>
                                                    <w:sz w:val="24"/>
                                                    <w:szCs w:val="24"/>
                                                  </w:rPr>
                                                  <w:t>号）附件第</w:t>
                                                </w:r>
                                                <w:r w:rsidRPr="00152375">
                                                  <w:rPr>
                                                    <w:rFonts w:ascii="宋体" w:eastAsia="宋体" w:hAnsi="宋体" w:cs="宋体"/>
                                                    <w:kern w:val="0"/>
                                                    <w:sz w:val="24"/>
                                                    <w:szCs w:val="24"/>
                                                  </w:rPr>
                                                  <w:t>19</w:t>
                                                </w:r>
                                                <w:r w:rsidRPr="00152375">
                                                  <w:rPr>
                                                    <w:rFonts w:ascii="方正书宋_GBK" w:eastAsia="方正书宋_GBK" w:hAnsi="宋体" w:cs="宋体" w:hint="eastAsia"/>
                                                    <w:kern w:val="0"/>
                                                    <w:sz w:val="24"/>
                                                    <w:szCs w:val="24"/>
                                                  </w:rPr>
                                                  <w:t>项将由国务院环境保护行政主管部门负责的危险废物经营许可下放至省级人民政府环境保护行政主管部门。</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县级以上人民政府环</w:t>
                                                </w:r>
                                                <w:r w:rsidRPr="00152375">
                                                  <w:rPr>
                                                    <w:rFonts w:ascii="方正书宋_GBK" w:eastAsia="方正书宋_GBK" w:hAnsi="宋体" w:cs="宋体" w:hint="eastAsia"/>
                                                    <w:kern w:val="0"/>
                                                    <w:sz w:val="24"/>
                                                    <w:szCs w:val="24"/>
                                                  </w:rPr>
                                                  <w:lastRenderedPageBreak/>
                                                  <w:t>境保护行政主管部门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xml:space="preserve">    </w:t>
                                                </w:r>
                                                <w:r w:rsidRPr="00152375">
                                                  <w:rPr>
                                                    <w:rFonts w:ascii="方正书宋_GBK" w:eastAsia="方正书宋_GBK" w:hAnsi="宋体" w:cs="宋体" w:hint="eastAsia"/>
                                                    <w:kern w:val="0"/>
                                                    <w:sz w:val="24"/>
                                                    <w:szCs w:val="24"/>
                                                  </w:rPr>
                                                  <w:t>《中华人民共和国固体废物污染环境防治法》第七十七条：无经营许可证或者不按照经营许可证规定从事收集、贮存、利用、处置危险废物经营活动的，由县级以上人民政府环境保护行政主管部门责令停止违法行为，没收违法所得，可以并处违法所得三倍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不按照经营许可证规定从事前</w:t>
                                                </w:r>
                                                <w:r w:rsidRPr="00152375">
                                                  <w:rPr>
                                                    <w:rFonts w:ascii="方正书宋_GBK" w:eastAsia="方正书宋_GBK" w:hAnsi="宋体" w:cs="宋体" w:hint="eastAsia"/>
                                                    <w:kern w:val="0"/>
                                                    <w:sz w:val="24"/>
                                                    <w:szCs w:val="24"/>
                                                  </w:rPr>
                                                  <w:lastRenderedPageBreak/>
                                                  <w:t>款活动的，还可以由发证机关吊销经营许可证。</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《国务院关于取消和</w:t>
                                                </w:r>
                                                <w:r w:rsidRPr="00152375">
                                                  <w:rPr>
                                                    <w:rFonts w:ascii="方正书宋_GBK" w:eastAsia="方正书宋_GBK" w:hAnsi="宋体" w:cs="宋体" w:hint="eastAsia"/>
                                                    <w:kern w:val="0"/>
                                                    <w:sz w:val="24"/>
                                                    <w:szCs w:val="24"/>
                                                  </w:rPr>
                                                  <w:lastRenderedPageBreak/>
                                                  <w:t>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tc>
                                          </w:tr>
                                          <w:tr w:rsidR="00152375" w:rsidRPr="00152375" w:rsidTr="00152375">
                                            <w:trPr>
                                              <w:trHeight w:val="1011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73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拆船厂设置环境影响报告书审批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县级以上人民政府环境保护行政主管部门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防止拆船污染环境管理条例》第六条第一款：设置拆船厂，必须编制环境影响报告书（表）。其内容包括：拆船厂的地理位置、周围环境状况、拆船规模和条件、拆船工艺、防污措施、预期防治效果等。大中型拆船厂的环境影响报告书（表），报所在地的省级环境保护部门批准；小型拆船厂的环境影响报告书（表），经所在地的县级环境保护部门审查，报上一级环境保护部门批准。未经批准者，不得设置拆船厂；拆船公司不得对其提供废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监督拆船污染的主管部门、县级以上人民政府</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《防止拆船污染环境管理条例》第十七条：违反本条例规定，有下列情形之一的，监督拆船污染的主管部门除责令其限期纠正外，还可以根据不同情节，处以</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（一）未持有经批准的环境影响报告书（表），擅自设置拆船厂进行拆船的；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（二）发生污染损害事故，不向监督拆船污染的主管部门报告也不采取消除或者控制污染措施的；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（三）废油船未经洗舱、排污、清舱和测爆即行拆解的；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（四）任意排放或者丢弃污染物造成严重污染的。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对未持有经批准的环境影响报告书（表），擅自在第五条第二款所指的区域设置拆船厂并进行拆船的，除依据前款规定予以罚款外，按照分级管理的原则，由县级以上人民政府责令限期关闭或者搬迁。</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50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74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废弃电器电子产品处理许可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设区的市级人民政府环境保护行政主管部门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《废弃电器电子产品回收处理管理条例》第六条：国家对废弃电器电子产品处理实行资格许可制度。设区的市级人民政府环境保护主管部门审批废弃电器电子产品处理企业（以下简称处理企业）资格。</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第二十二条第一款：取得废弃电器电子产品处理资格，依照《中华人民共和国公司登记管理条例》等规定办理登记并在其经营范围中注明废弃电器电子产品处理的企业，方可从事废弃电器电子产品处理活动。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工商行政管理部门、环境保护行政主管部门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废弃电器电子产品回收处理管理条例》第二十八条：违反本条例规定，未取得废弃电器电子产品处理资格擅自从事废弃电器电子产品处理活动的，由工商行政管理机关依照《无照经营查处取缔办法》的规定予以处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环境保护主管部门查出的，由县级以上人民政府环境保护主管部门责令停业、关闭，没收违法所得，并处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095"/>
                                            </w:trPr>
                                            <w:tc>
                                              <w:tcPr>
                                                <w:tcW w:w="675" w:type="dxa"/>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75</w:t>
                                                </w:r>
                                              </w:p>
                                            </w:tc>
                                            <w:tc>
                                              <w:tcPr>
                                                <w:tcW w:w="1725" w:type="dxa"/>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省级环保部门负责的辐射安全许可证核发、注销、延续、变更</w:t>
                                                </w:r>
                                              </w:p>
                                            </w:tc>
                                            <w:tc>
                                              <w:tcPr>
                                                <w:tcW w:w="0" w:type="auto"/>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省环保厅</w:t>
                                                </w:r>
                                              </w:p>
                                            </w:tc>
                                            <w:tc>
                                              <w:tcPr>
                                                <w:tcW w:w="5700" w:type="dxa"/>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放射性污染防治法》第二十八条：生产、销售、使用放射性同位素和射线装置的单位，应当按照国务院有关放射性同位素与射线装置放射防护的规定申请领取许可证，办理登记手续。转让、进口放射性同位素和射线装置的单位以及装备有放射性同位素的仪表的单位，应当按照国务院有关放射性同位素与射线装置放射防护的规定办理有关手续。</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放射性同位素与射线装置安全和防护条例》第六条：生产放射性同位素、销售和使用Ⅰ类放射源、销售和使用Ⅰ类射线装置的单位的许可证，由国务院环境保护主管部门审批颁发。前款规定之外的单位的许可证，由省、自治区、直辖市人民政府环境保护主管部门审批颁发。……环境保护主管部门应当</w:t>
                                                </w:r>
                                                <w:r w:rsidRPr="00152375">
                                                  <w:rPr>
                                                    <w:rFonts w:ascii="方正书宋_GBK" w:eastAsia="方正书宋_GBK" w:hAnsi="宋体" w:cs="宋体" w:hint="eastAsia"/>
                                                    <w:kern w:val="0"/>
                                                    <w:sz w:val="24"/>
                                                    <w:szCs w:val="24"/>
                                                  </w:rPr>
                                                  <w:lastRenderedPageBreak/>
                                                  <w:t>将审批颁发许可证的情况通报同级公安部门、卫生主管部门。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第十一条：持证单位变更单位名称、地址、法定代表人的，应当自变更登记之日起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日内，向原发证机关申请办理许可证变更手续。</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第十二条：有下列情形之一的，持证单位应当按照原申请程序，重新申请领取许可证：（一）改变所从事活动的种类或者范围的；（二）新建或者改建、扩建生产、销售、使用设施或者场所的。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第十三条：许可证有效期为</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年。有效期届满，需要延续的，持证单位应当于许可证有效期届满</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日前，向原发证机关提出延续申请。原发证机关应当自受理延续申请之日起，在许可证有效期届满前完成审查，符合条件的，予以延续；不符合</w:t>
                                                </w:r>
                                                <w:r w:rsidRPr="00152375">
                                                  <w:rPr>
                                                    <w:rFonts w:ascii="方正书宋_GBK" w:eastAsia="方正书宋_GBK" w:hAnsi="宋体" w:cs="宋体" w:hint="eastAsia"/>
                                                    <w:kern w:val="0"/>
                                                    <w:sz w:val="24"/>
                                                    <w:szCs w:val="24"/>
                                                  </w:rPr>
                                                  <w:lastRenderedPageBreak/>
                                                  <w:t>条件的，书面通知申请单位并说明理由。</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第十四条：持证单位部分终止或者全部终止生产、销售、使用放射性同位素和射线装置活动的，应当向原发证机关提出部分变更或者注销许可证申请，由原发证机关核查合格后，予以变更或者注销许可证。</w:t>
                                                </w:r>
                                              </w:p>
                                            </w:tc>
                                            <w:tc>
                                              <w:tcPr>
                                                <w:tcW w:w="0" w:type="auto"/>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县级以上人民政府环境保护行政主管部门</w:t>
                                                </w:r>
                                              </w:p>
                                            </w:tc>
                                            <w:tc>
                                              <w:tcPr>
                                                <w:tcW w:w="4725" w:type="dxa"/>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中华人民共和国放射性污染防治法》第五十三条：违反本法规定，生产、销售、使用、转让、进口、贮存放射性同位素和射线装置以及装备有放射性同位素的仪表的，由县级以上人民政府环境保护行政主管部门或者其他有关部门依据职权责令停止违法行为，限期改正；逾期不改正的，责令停产停业或者吊销许可证；有违法所得的，没收违法所得；违法所得十万元以上的，并处违法所得一倍以上五倍以下罚款；没有违法所得或者违法所得不足十万元的，并处一万元以上十万元以下罚款；构成犯罪的，依法追究刑事责任。</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放射性同位素与射线装置安全和防护条例》第五十二条：违反本条例规定，生产、销售、使用放射性同位素和射线装置的单位有下列行为之一的，由县级以上人民政府环境保护主管部门责令停止违法行为，限期改正；逾期不改正的，责令停产停业或者由原发证机关吊销许可证；有违法所得的，没收违法所得；违法所得</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（一）无许可证从事放射性同位素和射线装置生产、销售、使用活动的；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（二）未按照许可证的规定从事放射性同位素和射线装置生产、销售、使用活动的；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（三）改变所从事活动的种类或者范围以及新建、改建或者扩建生产、销售、使用设施或者场所，未按照规定重新申请领取许可证的；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（四）许可证有效期届满，需</w:t>
                                                </w:r>
                                                <w:r w:rsidRPr="00152375">
                                                  <w:rPr>
                                                    <w:rFonts w:ascii="方正书宋_GBK" w:eastAsia="方正书宋_GBK" w:hAnsi="宋体" w:cs="宋体" w:hint="eastAsia"/>
                                                    <w:kern w:val="0"/>
                                                    <w:sz w:val="24"/>
                                                    <w:szCs w:val="24"/>
                                                  </w:rPr>
                                                  <w:lastRenderedPageBreak/>
                                                  <w:t>要延续而未按照规定办理延续手续的；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（五）未经批准，擅自进口或者转让放射性同位素的。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五十三条：违反本条例规定，生产、销售、使用放射性同位素和射线装置的单位变更单位名称、地址、法定代表人，未依法办理许可证变更手续的，由县级以上人民政府环境保护主管部门责令限期改正，给予警告；逾期不改正的，由原发证机关暂扣或者吊销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五十四条：违反本条例规定，生产、销售、使用放射性同位素和射线装置的单位部分终止或者全部终止生产、销售、使用活动，未按照规定办理许可证变更或者注销手续的，由县级以上人民政府环境保护主管部门责令停止违法行为，限期改正；逾期不改正的，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万元以下的罚款；造成辐射事故，构成犯罪的，依法追究刑事责任。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第五十五条：违反本条例规定，伪造、变造、转让许可证的，由县级以上人民政府环境保护主管部门收缴伪造、变造的许可证或者由原发证机关吊销许可证，并处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构成犯罪的，依法追究刑事责任。违反本条例规定，伪造、变造、转让放射性同位素进口和转让批准文件的，由县级以上人民政府环境保护主管部门收缴伪造、变造的批准文件或者由原批准机关撤销批准文件，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万元以下的罚款；情节严重的，可以由原发证机关吊销许可证；构成犯罪的，依法追究刑事责任。</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tc>
                                            <w:tc>
                                              <w:tcPr>
                                                <w:tcW w:w="1755" w:type="dxa"/>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405"/>
                                            </w:trPr>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76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房地产开发企业资质核准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县级以上人民政府住房城乡建设主管部门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《城市房地产开发经营管理条例》（</w:t>
                                                </w:r>
                                                <w:r w:rsidRPr="00152375">
                                                  <w:rPr>
                                                    <w:rFonts w:ascii="宋体" w:eastAsia="宋体" w:hAnsi="宋体" w:cs="宋体"/>
                                                    <w:kern w:val="0"/>
                                                    <w:sz w:val="24"/>
                                                    <w:szCs w:val="24"/>
                                                  </w:rPr>
                                                  <w:t>1998</w:t>
                                                </w:r>
                                                <w:r w:rsidRPr="00152375">
                                                  <w:rPr>
                                                    <w:rFonts w:ascii="方正书宋_GBK" w:eastAsia="方正书宋_GBK" w:hAnsi="宋体" w:cs="宋体" w:hint="eastAsia"/>
                                                    <w:kern w:val="0"/>
                                                    <w:sz w:val="24"/>
                                                    <w:szCs w:val="24"/>
                                                  </w:rPr>
                                                  <w:t>年国务院令第</w:t>
                                                </w:r>
                                                <w:r w:rsidRPr="00152375">
                                                  <w:rPr>
                                                    <w:rFonts w:ascii="宋体" w:eastAsia="宋体" w:hAnsi="宋体" w:cs="宋体"/>
                                                    <w:kern w:val="0"/>
                                                    <w:sz w:val="24"/>
                                                    <w:szCs w:val="24"/>
                                                  </w:rPr>
                                                  <w:t>248</w:t>
                                                </w:r>
                                                <w:r w:rsidRPr="00152375">
                                                  <w:rPr>
                                                    <w:rFonts w:ascii="方正书宋_GBK" w:eastAsia="方正书宋_GBK" w:hAnsi="宋体" w:cs="宋体" w:hint="eastAsia"/>
                                                    <w:kern w:val="0"/>
                                                    <w:sz w:val="24"/>
                                                    <w:szCs w:val="24"/>
                                                  </w:rPr>
                                                  <w:t>号）第九条：房地产开发主管部门应当根据房地产开发企业的资产、专业技术人员和开发经营业绩等，对备案的房地产开发企业核定资质等级。房地产开发企业应当按照核定的资质等级，承担相应的房地产开发项目。具体办法由国务院建设行政主管部门制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《房地产开发企业资质管理规定》（</w:t>
                                                </w:r>
                                                <w:r w:rsidRPr="00152375">
                                                  <w:rPr>
                                                    <w:rFonts w:ascii="宋体" w:eastAsia="宋体" w:hAnsi="宋体" w:cs="宋体"/>
                                                    <w:kern w:val="0"/>
                                                    <w:sz w:val="24"/>
                                                    <w:szCs w:val="24"/>
                                                  </w:rPr>
                                                  <w:t>2000</w:t>
                                                </w:r>
                                                <w:r w:rsidRPr="00152375">
                                                  <w:rPr>
                                                    <w:rFonts w:ascii="方正书宋_GBK" w:eastAsia="方正书宋_GBK" w:hAnsi="宋体" w:cs="宋体" w:hint="eastAsia"/>
                                                    <w:kern w:val="0"/>
                                                    <w:sz w:val="24"/>
                                                    <w:szCs w:val="24"/>
                                                  </w:rPr>
                                                  <w:t>年建设部令第</w:t>
                                                </w:r>
                                                <w:r w:rsidRPr="00152375">
                                                  <w:rPr>
                                                    <w:rFonts w:ascii="宋体" w:eastAsia="宋体" w:hAnsi="宋体" w:cs="宋体"/>
                                                    <w:kern w:val="0"/>
                                                    <w:sz w:val="24"/>
                                                    <w:szCs w:val="24"/>
                                                  </w:rPr>
                                                  <w:t>77</w:t>
                                                </w:r>
                                                <w:r w:rsidRPr="00152375">
                                                  <w:rPr>
                                                    <w:rFonts w:ascii="方正书宋_GBK" w:eastAsia="方正书宋_GBK" w:hAnsi="宋体" w:cs="宋体" w:hint="eastAsia"/>
                                                    <w:kern w:val="0"/>
                                                    <w:sz w:val="24"/>
                                                    <w:szCs w:val="24"/>
                                                  </w:rPr>
                                                  <w:t>号）第三条：房地产开发</w:t>
                                                </w:r>
                                                <w:r w:rsidRPr="00152375">
                                                  <w:rPr>
                                                    <w:rFonts w:ascii="方正书宋_GBK" w:eastAsia="方正书宋_GBK" w:hAnsi="宋体" w:cs="宋体" w:hint="eastAsia"/>
                                                    <w:kern w:val="0"/>
                                                    <w:sz w:val="24"/>
                                                    <w:szCs w:val="24"/>
                                                  </w:rPr>
                                                  <w:lastRenderedPageBreak/>
                                                  <w:t>企业应当按照本规定申请核定企业资质等级。未取得房地产开发资质等级证书（以下简称资质证书）的企业，不得从事房地产开发经营业务。</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第四条：国务院建设行政主管部门负责全国房地产开发企业的资质管理工作；县级以上地方人民政府房地产开发主管部门负责本行政区域内房地产开发企业的资质管理工作。</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房地产开发企业资质等级实行分级审批。一级资质由省、自治区、直辖市人民政府建设行政主管部门初审，报国务院建设行政主管部门审批。二级资质及二级资质以下企业的审批办法由省、自治区、直辖市人民政府建设行政主管部门制定。经资质审查合格的企业，由资质审批部门发给相应等级的资质证书。</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《住房和城乡建设部关于修</w:t>
                                                </w:r>
                                                <w:r w:rsidRPr="00152375">
                                                  <w:rPr>
                                                    <w:rFonts w:ascii="方正书宋_GBK" w:eastAsia="方正书宋_GBK" w:hAnsi="宋体" w:cs="宋体" w:hint="eastAsia"/>
                                                    <w:kern w:val="0"/>
                                                    <w:sz w:val="24"/>
                                                    <w:szCs w:val="24"/>
                                                  </w:rPr>
                                                  <w:lastRenderedPageBreak/>
                                                  <w:t>改</w:t>
                                                </w:r>
                                                <w:r w:rsidRPr="00152375">
                                                  <w:rPr>
                                                    <w:rFonts w:ascii="宋体" w:eastAsia="宋体" w:hAnsi="宋体" w:cs="宋体"/>
                                                    <w:kern w:val="0"/>
                                                    <w:sz w:val="24"/>
                                                    <w:szCs w:val="24"/>
                                                  </w:rPr>
                                                  <w:t>&lt;</w:t>
                                                </w:r>
                                                <w:r w:rsidRPr="00152375">
                                                  <w:rPr>
                                                    <w:rFonts w:ascii="方正书宋_GBK" w:eastAsia="方正书宋_GBK" w:hAnsi="宋体" w:cs="宋体" w:hint="eastAsia"/>
                                                    <w:kern w:val="0"/>
                                                    <w:sz w:val="24"/>
                                                    <w:szCs w:val="24"/>
                                                  </w:rPr>
                                                  <w:t>房地产开发企业资质管理规定</w:t>
                                                </w:r>
                                                <w:r w:rsidRPr="00152375">
                                                  <w:rPr>
                                                    <w:rFonts w:ascii="宋体" w:eastAsia="宋体" w:hAnsi="宋体" w:cs="宋体"/>
                                                    <w:kern w:val="0"/>
                                                    <w:sz w:val="24"/>
                                                    <w:szCs w:val="24"/>
                                                  </w:rPr>
                                                  <w:t>&gt;</w:t>
                                                </w:r>
                                                <w:r w:rsidRPr="00152375">
                                                  <w:rPr>
                                                    <w:rFonts w:ascii="方正书宋_GBK" w:eastAsia="方正书宋_GBK" w:hAnsi="宋体" w:cs="宋体" w:hint="eastAsia"/>
                                                    <w:kern w:val="0"/>
                                                    <w:sz w:val="24"/>
                                                    <w:szCs w:val="24"/>
                                                  </w:rPr>
                                                  <w:t>等部门规章的决定》（</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年住房城乡建设部令第</w:t>
                                                </w:r>
                                                <w:r w:rsidRPr="00152375">
                                                  <w:rPr>
                                                    <w:rFonts w:ascii="宋体" w:eastAsia="宋体" w:hAnsi="宋体" w:cs="宋体"/>
                                                    <w:kern w:val="0"/>
                                                    <w:sz w:val="24"/>
                                                    <w:szCs w:val="24"/>
                                                  </w:rPr>
                                                  <w:t>24</w:t>
                                                </w:r>
                                                <w:r w:rsidRPr="00152375">
                                                  <w:rPr>
                                                    <w:rFonts w:ascii="方正书宋_GBK" w:eastAsia="方正书宋_GBK" w:hAnsi="宋体" w:cs="宋体" w:hint="eastAsia"/>
                                                    <w:kern w:val="0"/>
                                                    <w:sz w:val="24"/>
                                                    <w:szCs w:val="24"/>
                                                  </w:rPr>
                                                  <w:t>号）。</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县级以上人民政府住房城乡建设主管部门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《房地产开发企业资质管理规定》（</w:t>
                                                </w:r>
                                                <w:r w:rsidRPr="00152375">
                                                  <w:rPr>
                                                    <w:rFonts w:ascii="宋体" w:eastAsia="宋体" w:hAnsi="宋体" w:cs="宋体"/>
                                                    <w:kern w:val="0"/>
                                                    <w:sz w:val="24"/>
                                                    <w:szCs w:val="24"/>
                                                  </w:rPr>
                                                  <w:t>2000</w:t>
                                                </w:r>
                                                <w:r w:rsidRPr="00152375">
                                                  <w:rPr>
                                                    <w:rFonts w:ascii="方正书宋_GBK" w:eastAsia="方正书宋_GBK" w:hAnsi="宋体" w:cs="宋体" w:hint="eastAsia"/>
                                                    <w:kern w:val="0"/>
                                                    <w:sz w:val="24"/>
                                                    <w:szCs w:val="24"/>
                                                  </w:rPr>
                                                  <w:t>年建设部令第</w:t>
                                                </w:r>
                                                <w:r w:rsidRPr="00152375">
                                                  <w:rPr>
                                                    <w:rFonts w:ascii="宋体" w:eastAsia="宋体" w:hAnsi="宋体" w:cs="宋体"/>
                                                    <w:kern w:val="0"/>
                                                    <w:sz w:val="24"/>
                                                    <w:szCs w:val="24"/>
                                                  </w:rPr>
                                                  <w:t>77</w:t>
                                                </w:r>
                                                <w:r w:rsidRPr="00152375">
                                                  <w:rPr>
                                                    <w:rFonts w:ascii="方正书宋_GBK" w:eastAsia="方正书宋_GBK" w:hAnsi="宋体" w:cs="宋体" w:hint="eastAsia"/>
                                                    <w:kern w:val="0"/>
                                                    <w:sz w:val="24"/>
                                                    <w:szCs w:val="24"/>
                                                  </w:rPr>
                                                  <w:t>号）第十九条；企业未取得资质证书从事房地产开发经营的，由县级以上地方人民政府房地产开发主管部门责令限期改正，处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万元以下的罚款；逾期不改正的，由房地产开发主管部门提请工商行政管理部门吊销营业执照。</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此项审批事项对应省政府权责清单中的“房地产企业</w:t>
                                                </w:r>
                                                <w:r w:rsidRPr="00152375">
                                                  <w:rPr>
                                                    <w:rFonts w:ascii="方正书宋_GBK" w:eastAsia="方正书宋_GBK" w:hAnsi="宋体" w:cs="宋体" w:hint="eastAsia"/>
                                                    <w:kern w:val="0"/>
                                                    <w:sz w:val="24"/>
                                                    <w:szCs w:val="24"/>
                                                  </w:rPr>
                                                  <w:lastRenderedPageBreak/>
                                                  <w:t>资质审批”子项“房地产开发企业资质核准”。后置审批。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tc>
                                          </w:tr>
                                          <w:tr w:rsidR="00152375" w:rsidRPr="00152375" w:rsidTr="00152375">
                                            <w:trPr>
                                              <w:trHeight w:val="1027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77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一级物业服务企业资质核准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住房城乡建设部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《物业管理条例》（国务院令第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号修改）第三十二条：从事物业管理活动的企业应当具有独立的法人资格。国家对从事物业管理活动的企业实行资质管理制度。具体办法由国务院建设行政主管部门制定。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《建设部关于修改〈物业管理企业资质管理办法〉的决定》（</w:t>
                                                </w:r>
                                                <w:r w:rsidRPr="00152375">
                                                  <w:rPr>
                                                    <w:rFonts w:ascii="宋体" w:eastAsia="宋体" w:hAnsi="宋体" w:cs="宋体"/>
                                                    <w:kern w:val="0"/>
                                                    <w:sz w:val="24"/>
                                                    <w:szCs w:val="24"/>
                                                  </w:rPr>
                                                  <w:t>2007</w:t>
                                                </w:r>
                                                <w:r w:rsidRPr="00152375">
                                                  <w:rPr>
                                                    <w:rFonts w:ascii="方正书宋_GBK" w:eastAsia="方正书宋_GBK" w:hAnsi="宋体" w:cs="宋体" w:hint="eastAsia"/>
                                                    <w:kern w:val="0"/>
                                                    <w:sz w:val="24"/>
                                                    <w:szCs w:val="24"/>
                                                  </w:rPr>
                                                  <w:t>年建设部令第</w:t>
                                                </w:r>
                                                <w:r w:rsidRPr="00152375">
                                                  <w:rPr>
                                                    <w:rFonts w:ascii="宋体" w:eastAsia="宋体" w:hAnsi="宋体" w:cs="宋体"/>
                                                    <w:kern w:val="0"/>
                                                    <w:sz w:val="24"/>
                                                    <w:szCs w:val="24"/>
                                                  </w:rPr>
                                                  <w:t>164</w:t>
                                                </w:r>
                                                <w:r w:rsidRPr="00152375">
                                                  <w:rPr>
                                                    <w:rFonts w:ascii="方正书宋_GBK" w:eastAsia="方正书宋_GBK" w:hAnsi="宋体" w:cs="宋体" w:hint="eastAsia"/>
                                                    <w:kern w:val="0"/>
                                                    <w:sz w:val="24"/>
                                                    <w:szCs w:val="24"/>
                                                  </w:rPr>
                                                  <w:t>号）第四条：国务院建设主管部门负责一级物业服务企业资质证书的颁发和管理。省、自治区人民政府建设主管部门负责二级物业服务企业资质证书的颁发和管理，直辖市人民政府房地产主管部门负责二级和三级物业服务企业资质证书的颁发和管理，并接受国务院建设主管</w:t>
                                                </w:r>
                                                <w:r w:rsidRPr="00152375">
                                                  <w:rPr>
                                                    <w:rFonts w:ascii="方正书宋_GBK" w:eastAsia="方正书宋_GBK" w:hAnsi="宋体" w:cs="宋体" w:hint="eastAsia"/>
                                                    <w:kern w:val="0"/>
                                                    <w:sz w:val="24"/>
                                                    <w:szCs w:val="24"/>
                                                  </w:rPr>
                                                  <w:lastRenderedPageBreak/>
                                                  <w:t>部门的指导和监督。设区的市的人民政府房地产主管部门负责三级物业服务企业资质证书的颁发和管理，并接受省、自治区人民政府建设主管部门的指导和监督。</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《住房和城乡建设部关于修改〈房地产开发企业资质管理规定〉等部门规章的决定》（</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年住房城乡建设部令第</w:t>
                                                </w:r>
                                                <w:r w:rsidRPr="00152375">
                                                  <w:rPr>
                                                    <w:rFonts w:ascii="宋体" w:eastAsia="宋体" w:hAnsi="宋体" w:cs="宋体"/>
                                                    <w:kern w:val="0"/>
                                                    <w:sz w:val="24"/>
                                                    <w:szCs w:val="24"/>
                                                  </w:rPr>
                                                  <w:t>24</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《国务院关于第三批取消中央指定地方实施行政许可事项的决定》（国发〔</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7</w:t>
                                                </w:r>
                                                <w:r w:rsidRPr="00152375">
                                                  <w:rPr>
                                                    <w:rFonts w:ascii="方正书宋_GBK" w:eastAsia="方正书宋_GBK" w:hAnsi="宋体" w:cs="宋体" w:hint="eastAsia"/>
                                                    <w:kern w:val="0"/>
                                                    <w:sz w:val="24"/>
                                                    <w:szCs w:val="24"/>
                                                  </w:rPr>
                                                  <w:t>号）附件：国务院决定第三批取消中央指定地方实施的行政许可事项目录第</w:t>
                                                </w:r>
                                                <w:r w:rsidRPr="00152375">
                                                  <w:rPr>
                                                    <w:rFonts w:ascii="宋体" w:eastAsia="宋体" w:hAnsi="宋体" w:cs="宋体"/>
                                                    <w:kern w:val="0"/>
                                                    <w:sz w:val="24"/>
                                                    <w:szCs w:val="24"/>
                                                  </w:rPr>
                                                  <w:t>12</w:t>
                                                </w:r>
                                                <w:r w:rsidRPr="00152375">
                                                  <w:rPr>
                                                    <w:rFonts w:ascii="方正书宋_GBK" w:eastAsia="方正书宋_GBK" w:hAnsi="宋体" w:cs="宋体" w:hint="eastAsia"/>
                                                    <w:kern w:val="0"/>
                                                    <w:sz w:val="24"/>
                                                    <w:szCs w:val="24"/>
                                                  </w:rPr>
                                                  <w:t>项，取消物业服务企业二级及以下资质认定。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县级以上人民政府住房城乡建设主管部门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《物业管理条例》（国务院令第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号修改）第五十九条：违反本条例的规定，未取得资质证书从事物业管理的，由县级以上地方人民政府房地产行政主管部门没收违法所得，并处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万元以下的罚款；给业主造成损失的，依法承担赔偿责任。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以欺骗手段取得资质证书的，依照本条第一款规定处罚，并由颁发资质证书的部门吊销资质证书。</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7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78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城乡规划编制单位资质许可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住房城乡建设部、省住房城乡建设厅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w:t>
                                                </w:r>
                                                <w:r w:rsidRPr="00152375">
                                                  <w:rPr>
                                                    <w:rFonts w:ascii="宋体" w:eastAsia="宋体" w:hAnsi="宋体" w:cs="宋体"/>
                                                    <w:kern w:val="0"/>
                                                    <w:sz w:val="24"/>
                                                    <w:szCs w:val="24"/>
                                                  </w:rPr>
                                                  <w:t>2004</w:t>
                                                </w:r>
                                                <w:r w:rsidRPr="00152375">
                                                  <w:rPr>
                                                    <w:rFonts w:ascii="方正书宋_GBK" w:eastAsia="方正书宋_GBK" w:hAnsi="宋体" w:cs="宋体" w:hint="eastAsia"/>
                                                    <w:kern w:val="0"/>
                                                    <w:sz w:val="24"/>
                                                    <w:szCs w:val="24"/>
                                                  </w:rPr>
                                                  <w:t>年国务院令第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100</w:t>
                                                </w:r>
                                                <w:r w:rsidRPr="00152375">
                                                  <w:rPr>
                                                    <w:rFonts w:ascii="方正书宋_GBK" w:eastAsia="方正书宋_GBK" w:hAnsi="宋体" w:cs="宋体" w:hint="eastAsia"/>
                                                    <w:kern w:val="0"/>
                                                    <w:sz w:val="24"/>
                                                    <w:szCs w:val="24"/>
                                                  </w:rPr>
                                                  <w:t>项：城市规划编制单位资质认定，实施机关：县级以上人民政府城市规划行政主管部门。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《城乡规划编制单位资质管理规定》（</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年中华人民共和国住房和城乡建设部令第</w:t>
                                                </w:r>
                                                <w:r w:rsidRPr="00152375">
                                                  <w:rPr>
                                                    <w:rFonts w:ascii="宋体" w:eastAsia="宋体" w:hAnsi="宋体" w:cs="宋体"/>
                                                    <w:kern w:val="0"/>
                                                    <w:sz w:val="24"/>
                                                    <w:szCs w:val="24"/>
                                                  </w:rPr>
                                                  <w:t>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第七条：甲级城乡规划编制单位资质标准：（一）有法人资格。</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第八条：乙级城乡规划编制单位资质标准：（一）有法人资格。</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第九条：丙级城乡规划编制单位资质标准：（一）有法人资格。</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第十六条：城乡规划编制单位甲级资质许可，由国务院城乡规划主管部门实施。</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第十七条：城乡规划编制单位乙级、丙级资质许可，由登记注册所</w:t>
                                                </w:r>
                                                <w:r w:rsidRPr="00152375">
                                                  <w:rPr>
                                                    <w:rFonts w:ascii="方正书宋_GBK" w:eastAsia="方正书宋_GBK" w:hAnsi="宋体" w:cs="宋体" w:hint="eastAsia"/>
                                                    <w:kern w:val="0"/>
                                                    <w:sz w:val="24"/>
                                                    <w:szCs w:val="24"/>
                                                  </w:rPr>
                                                  <w:lastRenderedPageBreak/>
                                                  <w:t>在地省、自治区、直辖市人民政府城乡规划主管部门实施。资质许可的实施办法由省、自治区、直辖市人民政府城乡规划主管部门依法确定。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县级以上人民政府城乡规划主管部门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《城乡规划编制单位资质管理规定》（</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年中华人民共和国住房和城乡建设部令第</w:t>
                                                </w:r>
                                                <w:r w:rsidRPr="00152375">
                                                  <w:rPr>
                                                    <w:rFonts w:ascii="宋体" w:eastAsia="宋体" w:hAnsi="宋体" w:cs="宋体"/>
                                                    <w:kern w:val="0"/>
                                                    <w:sz w:val="24"/>
                                                    <w:szCs w:val="24"/>
                                                  </w:rPr>
                                                  <w:t>12</w:t>
                                                </w:r>
                                                <w:r w:rsidRPr="00152375">
                                                  <w:rPr>
                                                    <w:rFonts w:ascii="方正书宋_GBK" w:eastAsia="方正书宋_GBK" w:hAnsi="宋体" w:cs="宋体" w:hint="eastAsia"/>
                                                    <w:kern w:val="0"/>
                                                    <w:sz w:val="24"/>
                                                    <w:szCs w:val="24"/>
                                                  </w:rPr>
                                                  <w:t>号）第三十九条：城乡规划编制单位有下列行为之一的，由所在地城市、县人民政府城乡规划主管部门责令限期改正，处以合同约定的规划编制费</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倍以下的罚款；情节严重的，责令停业整顿，由原资质许可机关降低资质等级或者吊销资质证书；造成损失的，依法承担赔偿责任。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未依法取得资质证书承揽城乡规划编制工作的，由县级以上地方人民政府城乡规划主管部门责令停止违法行为，依照前款规定处以罚款；造成损失的，依法承担赔偿责任。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79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建筑业企业资质核准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设区的市级以上人民</w:t>
                                                </w:r>
                                                <w:r w:rsidRPr="00152375">
                                                  <w:rPr>
                                                    <w:rFonts w:ascii="方正书宋_GBK" w:eastAsia="方正书宋_GBK" w:hAnsi="宋体" w:cs="宋体" w:hint="eastAsia"/>
                                                    <w:kern w:val="0"/>
                                                    <w:sz w:val="24"/>
                                                    <w:szCs w:val="24"/>
                                                  </w:rPr>
                                                  <w:lastRenderedPageBreak/>
                                                  <w:t>政府住房城乡建设主管部门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xml:space="preserve">   </w:t>
                                                </w:r>
                                                <w:r w:rsidRPr="00152375">
                                                  <w:rPr>
                                                    <w:rFonts w:ascii="宋体" w:eastAsia="宋体" w:hAnsi="宋体" w:cs="宋体"/>
                                                    <w:kern w:val="0"/>
                                                    <w:sz w:val="18"/>
                                                    <w:szCs w:val="18"/>
                                                  </w:rPr>
                                                  <w:t> 1.</w:t>
                                                </w:r>
                                                <w:r w:rsidRPr="00152375">
                                                  <w:rPr>
                                                    <w:rFonts w:ascii="方正书宋_GBK" w:eastAsia="方正书宋_GBK" w:hAnsi="宋体" w:cs="宋体" w:hint="eastAsia"/>
                                                    <w:kern w:val="0"/>
                                                    <w:sz w:val="18"/>
                                                    <w:szCs w:val="18"/>
                                                  </w:rPr>
                                                  <w:t>《中华人民共和国建筑法》第十三条：从事建筑活动的建筑施工企业、勘察单位、设计单位和工程监理单位，按照其拥有的注册资本、专业技术人员、技术装备和已完成的建筑工程业绩等资质条件，划分为不同的资</w:t>
                                                </w:r>
                                                <w:r w:rsidRPr="00152375">
                                                  <w:rPr>
                                                    <w:rFonts w:ascii="方正书宋_GBK" w:eastAsia="方正书宋_GBK" w:hAnsi="宋体" w:cs="宋体" w:hint="eastAsia"/>
                                                    <w:kern w:val="0"/>
                                                    <w:sz w:val="18"/>
                                                    <w:szCs w:val="18"/>
                                                  </w:rPr>
                                                  <w:lastRenderedPageBreak/>
                                                  <w:t>质等级，经资质审查合格，取得相应等级的资质证书后，方可在其资质等级许可的范围内从事建筑活动。</w:t>
                                                </w:r>
                                                <w:r w:rsidRPr="00152375">
                                                  <w:rPr>
                                                    <w:rFonts w:ascii="宋体" w:eastAsia="宋体" w:hAnsi="宋体" w:cs="宋体"/>
                                                    <w:kern w:val="0"/>
                                                    <w:sz w:val="18"/>
                                                    <w:szCs w:val="18"/>
                                                  </w:rPr>
                                                  <w:br/>
                                                  <w:t>    2.</w:t>
                                                </w:r>
                                                <w:r w:rsidRPr="00152375">
                                                  <w:rPr>
                                                    <w:rFonts w:ascii="方正书宋_GBK" w:eastAsia="方正书宋_GBK" w:hAnsi="宋体" w:cs="宋体" w:hint="eastAsia"/>
                                                    <w:kern w:val="0"/>
                                                    <w:sz w:val="18"/>
                                                    <w:szCs w:val="18"/>
                                                  </w:rPr>
                                                  <w:t>《建设工程质量管理条例》（</w:t>
                                                </w:r>
                                                <w:r w:rsidRPr="00152375">
                                                  <w:rPr>
                                                    <w:rFonts w:ascii="宋体" w:eastAsia="宋体" w:hAnsi="宋体" w:cs="宋体"/>
                                                    <w:kern w:val="0"/>
                                                    <w:sz w:val="18"/>
                                                    <w:szCs w:val="18"/>
                                                  </w:rPr>
                                                  <w:t>2000</w:t>
                                                </w:r>
                                                <w:r w:rsidRPr="00152375">
                                                  <w:rPr>
                                                    <w:rFonts w:ascii="方正书宋_GBK" w:eastAsia="方正书宋_GBK" w:hAnsi="宋体" w:cs="宋体" w:hint="eastAsia"/>
                                                    <w:kern w:val="0"/>
                                                    <w:sz w:val="18"/>
                                                    <w:szCs w:val="18"/>
                                                  </w:rPr>
                                                  <w:t>年国务院令第</w:t>
                                                </w:r>
                                                <w:r w:rsidRPr="00152375">
                                                  <w:rPr>
                                                    <w:rFonts w:ascii="宋体" w:eastAsia="宋体" w:hAnsi="宋体" w:cs="宋体"/>
                                                    <w:kern w:val="0"/>
                                                    <w:sz w:val="18"/>
                                                    <w:szCs w:val="18"/>
                                                  </w:rPr>
                                                  <w:t>279</w:t>
                                                </w:r>
                                                <w:r w:rsidRPr="00152375">
                                                  <w:rPr>
                                                    <w:rFonts w:ascii="方正书宋_GBK" w:eastAsia="方正书宋_GBK" w:hAnsi="宋体" w:cs="宋体" w:hint="eastAsia"/>
                                                    <w:kern w:val="0"/>
                                                    <w:sz w:val="18"/>
                                                    <w:szCs w:val="18"/>
                                                  </w:rPr>
                                                  <w:t>号）第二十五条第一款：施工单位应当依法取得相应等级的资质证书，并在其资质等级许可的范围内承揽工程。</w:t>
                                                </w:r>
                                                <w:r w:rsidRPr="00152375">
                                                  <w:rPr>
                                                    <w:rFonts w:ascii="宋体" w:eastAsia="宋体" w:hAnsi="宋体" w:cs="宋体"/>
                                                    <w:kern w:val="0"/>
                                                    <w:sz w:val="18"/>
                                                    <w:szCs w:val="18"/>
                                                  </w:rPr>
                                                  <w:br/>
                                                  <w:t>    3.</w:t>
                                                </w:r>
                                                <w:r w:rsidRPr="00152375">
                                                  <w:rPr>
                                                    <w:rFonts w:ascii="方正书宋_GBK" w:eastAsia="方正书宋_GBK" w:hAnsi="宋体" w:cs="宋体" w:hint="eastAsia"/>
                                                    <w:kern w:val="0"/>
                                                    <w:sz w:val="18"/>
                                                    <w:szCs w:val="18"/>
                                                  </w:rPr>
                                                  <w:t>《建筑业企业资质管理规定》（住房城乡建设部令第</w:t>
                                                </w:r>
                                                <w:r w:rsidRPr="00152375">
                                                  <w:rPr>
                                                    <w:rFonts w:ascii="宋体" w:eastAsia="宋体" w:hAnsi="宋体" w:cs="宋体"/>
                                                    <w:kern w:val="0"/>
                                                    <w:sz w:val="18"/>
                                                    <w:szCs w:val="18"/>
                                                  </w:rPr>
                                                  <w:t>22</w:t>
                                                </w:r>
                                                <w:r w:rsidRPr="00152375">
                                                  <w:rPr>
                                                    <w:rFonts w:ascii="方正书宋_GBK" w:eastAsia="方正书宋_GBK" w:hAnsi="宋体" w:cs="宋体" w:hint="eastAsia"/>
                                                    <w:kern w:val="0"/>
                                                    <w:sz w:val="18"/>
                                                    <w:szCs w:val="18"/>
                                                  </w:rPr>
                                                  <w:t>号）第三条：企业应当按照其拥有的资产、主要人员、已完成的工程业绩和技术装备等条件申请建筑业企业资质，经审查合格，取得建筑业企业资质证书后，方可在资质许可的范围内从事建筑施工活动。</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第四条：国务院住房城乡建设主管部门负责全国建筑业企业资质的统一监督管理。国务院交通运输、水利、工业信息化等有关部门配合国务院住房城乡建设主管部门实施相关资质类别建筑业企业资质的管理工作。省、自治区、直辖市人民政府住房城乡建设主管部门负责本行政区域内建筑业企业资质的统一监督管理。省、自治区、直辖市人民政府交通运输、水利、通信等</w:t>
                                                </w:r>
                                                <w:r w:rsidRPr="00152375">
                                                  <w:rPr>
                                                    <w:rFonts w:ascii="方正书宋_GBK" w:eastAsia="方正书宋_GBK" w:hAnsi="宋体" w:cs="宋体" w:hint="eastAsia"/>
                                                    <w:kern w:val="0"/>
                                                    <w:sz w:val="18"/>
                                                    <w:szCs w:val="18"/>
                                                  </w:rPr>
                                                  <w:lastRenderedPageBreak/>
                                                  <w:t>有关部门配合同级住房城乡建设主管部门实施本行政区域内相关资质类别建筑业企业资质的管理工作。</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第九条：下列建筑业企业资质，由国务院住房城乡建设主管部门许可：（一）施工总承包资质序列特级资质、一级资质及铁路工程施工总承包二级资质；（二）专业承包资质序列公路、水运、水利、铁路、民航方面的专业承包一级资质及铁路、民航方面的专业承包二级资质；涉及多个专业的专业承包一级资质。</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第十条：下列建筑业企业资质，由企业工商注册所在地省、自治区、直辖市人民政府住房城乡建设主管部门许可：（一）施工总承包资质序列二级资质及铁路、通信工程施工总承包三级资质；（二）专业承包资质序列一级资质（不含公路、水运、水利、铁路、民航方面的专业承包一级资质及涉及多个专业的专业承包一级资质）；（三）专业承包资质序列二级资质（不含铁路、民航方面的专业承包二级资质）；铁路方面专业承包三级资质；特种工程专业承包资质。</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第十一条：下列建</w:t>
                                                </w:r>
                                                <w:r w:rsidRPr="00152375">
                                                  <w:rPr>
                                                    <w:rFonts w:ascii="方正书宋_GBK" w:eastAsia="方正书宋_GBK" w:hAnsi="宋体" w:cs="宋体" w:hint="eastAsia"/>
                                                    <w:kern w:val="0"/>
                                                    <w:sz w:val="18"/>
                                                    <w:szCs w:val="18"/>
                                                  </w:rPr>
                                                  <w:lastRenderedPageBreak/>
                                                  <w:t>筑业企业资质，由企业工商注册所在地设区的市人民政府住房城乡建设主管部门许可：（一）施工总承包资质序列三级资质（不含铁路、通信工程施工总承包三级资质）；（二）专业承包资质序列三级资质（不含铁路方面专业承包资质）及预拌混凝土、模板脚手架专业承包资质；（三）施工劳务资质；（四）燃气燃烧器具安装、维修企业资质。</w:t>
                                                </w:r>
                                                <w:r w:rsidRPr="00152375">
                                                  <w:rPr>
                                                    <w:rFonts w:ascii="宋体" w:eastAsia="宋体" w:hAnsi="宋体" w:cs="宋体"/>
                                                    <w:kern w:val="0"/>
                                                    <w:sz w:val="18"/>
                                                    <w:szCs w:val="18"/>
                                                  </w:rPr>
                                                  <w:br/>
                                                  <w:t>    4.</w:t>
                                                </w:r>
                                                <w:r w:rsidRPr="00152375">
                                                  <w:rPr>
                                                    <w:rFonts w:ascii="方正书宋_GBK" w:eastAsia="方正书宋_GBK" w:hAnsi="宋体" w:cs="宋体" w:hint="eastAsia"/>
                                                    <w:kern w:val="0"/>
                                                    <w:sz w:val="18"/>
                                                    <w:szCs w:val="18"/>
                                                  </w:rPr>
                                                  <w:t>根据《国务院关于第二批取消</w:t>
                                                </w:r>
                                                <w:r w:rsidRPr="00152375">
                                                  <w:rPr>
                                                    <w:rFonts w:ascii="宋体" w:eastAsia="宋体" w:hAnsi="宋体" w:cs="宋体"/>
                                                    <w:kern w:val="0"/>
                                                    <w:sz w:val="18"/>
                                                    <w:szCs w:val="18"/>
                                                  </w:rPr>
                                                  <w:t>152</w:t>
                                                </w:r>
                                                <w:r w:rsidRPr="00152375">
                                                  <w:rPr>
                                                    <w:rFonts w:ascii="方正书宋_GBK" w:eastAsia="方正书宋_GBK" w:hAnsi="宋体" w:cs="宋体" w:hint="eastAsia"/>
                                                    <w:kern w:val="0"/>
                                                    <w:sz w:val="18"/>
                                                    <w:szCs w:val="18"/>
                                                  </w:rPr>
                                                  <w:t>项中央指定地方实施行政审批事项的决定》（国发〔</w:t>
                                                </w:r>
                                                <w:r w:rsidRPr="00152375">
                                                  <w:rPr>
                                                    <w:rFonts w:ascii="宋体" w:eastAsia="宋体" w:hAnsi="宋体" w:cs="宋体"/>
                                                    <w:kern w:val="0"/>
                                                    <w:sz w:val="18"/>
                                                    <w:szCs w:val="18"/>
                                                  </w:rPr>
                                                  <w:t>2016</w:t>
                                                </w:r>
                                                <w:r w:rsidRPr="00152375">
                                                  <w:rPr>
                                                    <w:rFonts w:ascii="方正书宋_GBK" w:eastAsia="方正书宋_GBK" w:hAnsi="宋体" w:cs="宋体" w:hint="eastAsia"/>
                                                    <w:kern w:val="0"/>
                                                    <w:sz w:val="18"/>
                                                    <w:szCs w:val="18"/>
                                                  </w:rPr>
                                                  <w:t>〕</w:t>
                                                </w:r>
                                                <w:r w:rsidRPr="00152375">
                                                  <w:rPr>
                                                    <w:rFonts w:ascii="宋体" w:eastAsia="宋体" w:hAnsi="宋体" w:cs="宋体"/>
                                                    <w:kern w:val="0"/>
                                                    <w:sz w:val="18"/>
                                                    <w:szCs w:val="18"/>
                                                  </w:rPr>
                                                  <w:t>9</w:t>
                                                </w:r>
                                                <w:r w:rsidRPr="00152375">
                                                  <w:rPr>
                                                    <w:rFonts w:ascii="方正书宋_GBK" w:eastAsia="方正书宋_GBK" w:hAnsi="宋体" w:cs="宋体" w:hint="eastAsia"/>
                                                    <w:kern w:val="0"/>
                                                    <w:sz w:val="18"/>
                                                    <w:szCs w:val="18"/>
                                                  </w:rPr>
                                                  <w:t>号）、《安徽省人民政府关于贯彻落实国务院第二批取消中央指定地方实施行政审批事项的通知》（皖政〔</w:t>
                                                </w:r>
                                                <w:r w:rsidRPr="00152375">
                                                  <w:rPr>
                                                    <w:rFonts w:ascii="宋体" w:eastAsia="宋体" w:hAnsi="宋体" w:cs="宋体"/>
                                                    <w:kern w:val="0"/>
                                                    <w:sz w:val="18"/>
                                                    <w:szCs w:val="18"/>
                                                  </w:rPr>
                                                  <w:t>2016</w:t>
                                                </w:r>
                                                <w:r w:rsidRPr="00152375">
                                                  <w:rPr>
                                                    <w:rFonts w:ascii="方正书宋_GBK" w:eastAsia="方正书宋_GBK" w:hAnsi="宋体" w:cs="宋体" w:hint="eastAsia"/>
                                                    <w:kern w:val="0"/>
                                                    <w:sz w:val="18"/>
                                                    <w:szCs w:val="18"/>
                                                  </w:rPr>
                                                  <w:t>〕</w:t>
                                                </w:r>
                                                <w:r w:rsidRPr="00152375">
                                                  <w:rPr>
                                                    <w:rFonts w:ascii="宋体" w:eastAsia="宋体" w:hAnsi="宋体" w:cs="宋体"/>
                                                    <w:kern w:val="0"/>
                                                    <w:sz w:val="18"/>
                                                    <w:szCs w:val="18"/>
                                                  </w:rPr>
                                                  <w:t>67</w:t>
                                                </w:r>
                                                <w:r w:rsidRPr="00152375">
                                                  <w:rPr>
                                                    <w:rFonts w:ascii="方正书宋_GBK" w:eastAsia="方正书宋_GBK" w:hAnsi="宋体" w:cs="宋体" w:hint="eastAsia"/>
                                                    <w:kern w:val="0"/>
                                                    <w:sz w:val="18"/>
                                                    <w:szCs w:val="18"/>
                                                  </w:rPr>
                                                  <w:t>号），取消“对住房城乡建设部负责的建筑业企业承包特级、一级，部分专业承包一级资质审批的初审”。</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县级以上人民政府住</w:t>
                                                </w:r>
                                                <w:r w:rsidRPr="00152375">
                                                  <w:rPr>
                                                    <w:rFonts w:ascii="方正书宋_GBK" w:eastAsia="方正书宋_GBK" w:hAnsi="宋体" w:cs="宋体" w:hint="eastAsia"/>
                                                    <w:kern w:val="0"/>
                                                    <w:sz w:val="24"/>
                                                    <w:szCs w:val="24"/>
                                                  </w:rPr>
                                                  <w:lastRenderedPageBreak/>
                                                  <w:t>房城乡建设主管部门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1.</w:t>
                                                </w:r>
                                                <w:r w:rsidRPr="00152375">
                                                  <w:rPr>
                                                    <w:rFonts w:ascii="方正书宋_GBK" w:eastAsia="方正书宋_GBK" w:hAnsi="宋体" w:cs="宋体" w:hint="eastAsia"/>
                                                    <w:kern w:val="0"/>
                                                    <w:sz w:val="24"/>
                                                    <w:szCs w:val="24"/>
                                                  </w:rPr>
                                                  <w:t>《中华人民共和国建筑法》第六十五条第三款：未取得资质证书承揽工程的，予以取缔，并处罚款；有违法所得的，予以没收。</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《建设工程质量管理条例》第六十条：违反本条例规定，勘察、设计、施工、工程监理单位超越本单位资质等级承揽工程的，责令停止违法行为，对勘察、设计单位或者工程监理单</w:t>
                                                </w:r>
                                                <w:r w:rsidRPr="00152375">
                                                  <w:rPr>
                                                    <w:rFonts w:ascii="方正书宋_GBK" w:eastAsia="方正书宋_GBK" w:hAnsi="宋体" w:cs="宋体" w:hint="eastAsia"/>
                                                    <w:kern w:val="0"/>
                                                    <w:sz w:val="24"/>
                                                    <w:szCs w:val="24"/>
                                                  </w:rPr>
                                                  <w:lastRenderedPageBreak/>
                                                  <w:t>位处合同约定的勘察费、设计费或者监理酬金１倍以上２倍以下的罚款；对施工单位处工程合同价款百分之二以上百分之四以下的罚款，可以责令停业整顿，降低资质等级；情节严重的，吊销资质证书；有违法所得的，予以没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未取得资质证书承揽工程的，予以取缔，依照前款规定处以罚款；有违法所得的，予以没收。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以欺骗手段取得资质证书承揽工程的，吊销资质证书，依照本条第一款规定处以罚款；有违法所得的，予以没收。</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此项审批事项对应省</w:t>
                                                </w:r>
                                                <w:r w:rsidRPr="00152375">
                                                  <w:rPr>
                                                    <w:rFonts w:ascii="方正书宋_GBK" w:eastAsia="方正书宋_GBK" w:hAnsi="宋体" w:cs="宋体" w:hint="eastAsia"/>
                                                    <w:kern w:val="0"/>
                                                    <w:sz w:val="24"/>
                                                    <w:szCs w:val="24"/>
                                                  </w:rPr>
                                                  <w:lastRenderedPageBreak/>
                                                  <w:t>政府权责清单中“建设工程企业资质核准”的子项“建筑业企业资质核准”。后置审批。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80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建设工程勘察设计企业资</w:t>
                                                </w:r>
                                                <w:r w:rsidRPr="00152375">
                                                  <w:rPr>
                                                    <w:rFonts w:ascii="方正书宋_GBK" w:eastAsia="方正书宋_GBK" w:hAnsi="宋体" w:cs="宋体" w:hint="eastAsia"/>
                                                    <w:kern w:val="0"/>
                                                    <w:sz w:val="24"/>
                                                    <w:szCs w:val="24"/>
                                                  </w:rPr>
                                                  <w:lastRenderedPageBreak/>
                                                  <w:t>质核准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住房城乡建设部、省住房</w:t>
                                                </w:r>
                                                <w:r w:rsidRPr="00152375">
                                                  <w:rPr>
                                                    <w:rFonts w:ascii="方正书宋_GBK" w:eastAsia="方正书宋_GBK" w:hAnsi="宋体" w:cs="宋体" w:hint="eastAsia"/>
                                                    <w:kern w:val="0"/>
                                                    <w:sz w:val="24"/>
                                                    <w:szCs w:val="24"/>
                                                  </w:rPr>
                                                  <w:lastRenderedPageBreak/>
                                                  <w:t>城乡建设厅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xml:space="preserve">  </w:t>
                                                </w:r>
                                                <w:r w:rsidRPr="00152375">
                                                  <w:rPr>
                                                    <w:rFonts w:ascii="宋体" w:eastAsia="宋体" w:hAnsi="宋体" w:cs="宋体"/>
                                                    <w:kern w:val="0"/>
                                                    <w:sz w:val="18"/>
                                                    <w:szCs w:val="18"/>
                                                  </w:rPr>
                                                  <w:t>  1.</w:t>
                                                </w:r>
                                                <w:r w:rsidRPr="00152375">
                                                  <w:rPr>
                                                    <w:rFonts w:ascii="方正书宋_GBK" w:eastAsia="方正书宋_GBK" w:hAnsi="宋体" w:cs="宋体" w:hint="eastAsia"/>
                                                    <w:kern w:val="0"/>
                                                    <w:sz w:val="18"/>
                                                    <w:szCs w:val="18"/>
                                                  </w:rPr>
                                                  <w:t>《中华人民共和国建筑法》第十三条：从事建筑活动的建筑施工企业、勘察单位、设计单位和工程监理单位，按照其拥有的注册资本、专业技术人员、技术装备和已完成的建筑工程业绩等资质条件，划分为不同的资质等级，经资质审查合格，取得相应等级的资质证书</w:t>
                                                </w:r>
                                                <w:r w:rsidRPr="00152375">
                                                  <w:rPr>
                                                    <w:rFonts w:ascii="方正书宋_GBK" w:eastAsia="方正书宋_GBK" w:hAnsi="宋体" w:cs="宋体" w:hint="eastAsia"/>
                                                    <w:kern w:val="0"/>
                                                    <w:sz w:val="18"/>
                                                    <w:szCs w:val="18"/>
                                                  </w:rPr>
                                                  <w:lastRenderedPageBreak/>
                                                  <w:t>后，方可在其资质等级许可的范围内从事建筑活动。</w:t>
                                                </w:r>
                                                <w:r w:rsidRPr="00152375">
                                                  <w:rPr>
                                                    <w:rFonts w:ascii="宋体" w:eastAsia="宋体" w:hAnsi="宋体" w:cs="宋体"/>
                                                    <w:kern w:val="0"/>
                                                    <w:sz w:val="18"/>
                                                    <w:szCs w:val="18"/>
                                                  </w:rPr>
                                                  <w:br/>
                                                  <w:t>    2.</w:t>
                                                </w:r>
                                                <w:r w:rsidRPr="00152375">
                                                  <w:rPr>
                                                    <w:rFonts w:ascii="方正书宋_GBK" w:eastAsia="方正书宋_GBK" w:hAnsi="宋体" w:cs="宋体" w:hint="eastAsia"/>
                                                    <w:kern w:val="0"/>
                                                    <w:sz w:val="18"/>
                                                    <w:szCs w:val="18"/>
                                                  </w:rPr>
                                                  <w:t>《建设工程勘察设计管理条例》（</w:t>
                                                </w:r>
                                                <w:r w:rsidRPr="00152375">
                                                  <w:rPr>
                                                    <w:rFonts w:ascii="宋体" w:eastAsia="宋体" w:hAnsi="宋体" w:cs="宋体"/>
                                                    <w:kern w:val="0"/>
                                                    <w:sz w:val="18"/>
                                                    <w:szCs w:val="18"/>
                                                  </w:rPr>
                                                  <w:t>2000</w:t>
                                                </w:r>
                                                <w:r w:rsidRPr="00152375">
                                                  <w:rPr>
                                                    <w:rFonts w:ascii="方正书宋_GBK" w:eastAsia="方正书宋_GBK" w:hAnsi="宋体" w:cs="宋体" w:hint="eastAsia"/>
                                                    <w:kern w:val="0"/>
                                                    <w:sz w:val="18"/>
                                                    <w:szCs w:val="18"/>
                                                  </w:rPr>
                                                  <w:t>年国务院令第</w:t>
                                                </w:r>
                                                <w:r w:rsidRPr="00152375">
                                                  <w:rPr>
                                                    <w:rFonts w:ascii="宋体" w:eastAsia="宋体" w:hAnsi="宋体" w:cs="宋体"/>
                                                    <w:kern w:val="0"/>
                                                    <w:sz w:val="18"/>
                                                    <w:szCs w:val="18"/>
                                                  </w:rPr>
                                                  <w:t>293</w:t>
                                                </w:r>
                                                <w:r w:rsidRPr="00152375">
                                                  <w:rPr>
                                                    <w:rFonts w:ascii="方正书宋_GBK" w:eastAsia="方正书宋_GBK" w:hAnsi="宋体" w:cs="宋体" w:hint="eastAsia"/>
                                                    <w:kern w:val="0"/>
                                                    <w:sz w:val="18"/>
                                                    <w:szCs w:val="18"/>
                                                  </w:rPr>
                                                  <w:t>号）第七条：国家对从事建设工程勘察、设计活动的单位，</w:t>
                                                </w:r>
                                                <w:r w:rsidRPr="00152375">
                                                  <w:rPr>
                                                    <w:rFonts w:ascii="宋体" w:eastAsia="宋体" w:hAnsi="宋体" w:cs="宋体"/>
                                                    <w:kern w:val="0"/>
                                                    <w:sz w:val="18"/>
                                                    <w:szCs w:val="18"/>
                                                  </w:rPr>
                                                  <w:t xml:space="preserve"> </w:t>
                                                </w:r>
                                                <w:r w:rsidRPr="00152375">
                                                  <w:rPr>
                                                    <w:rFonts w:ascii="方正书宋_GBK" w:eastAsia="方正书宋_GBK" w:hAnsi="宋体" w:cs="宋体" w:hint="eastAsia"/>
                                                    <w:kern w:val="0"/>
                                                    <w:sz w:val="18"/>
                                                    <w:szCs w:val="18"/>
                                                  </w:rPr>
                                                  <w:t>实行资质管理制度。</w:t>
                                                </w:r>
                                                <w:r w:rsidRPr="00152375">
                                                  <w:rPr>
                                                    <w:rFonts w:ascii="宋体" w:eastAsia="宋体" w:hAnsi="宋体" w:cs="宋体"/>
                                                    <w:kern w:val="0"/>
                                                    <w:sz w:val="18"/>
                                                    <w:szCs w:val="18"/>
                                                  </w:rPr>
                                                  <w:br/>
                                                  <w:t>    3.</w:t>
                                                </w:r>
                                                <w:r w:rsidRPr="00152375">
                                                  <w:rPr>
                                                    <w:rFonts w:ascii="方正书宋_GBK" w:eastAsia="方正书宋_GBK" w:hAnsi="宋体" w:cs="宋体" w:hint="eastAsia"/>
                                                    <w:kern w:val="0"/>
                                                    <w:sz w:val="18"/>
                                                    <w:szCs w:val="18"/>
                                                  </w:rPr>
                                                  <w:t>《建设工程勘察设计资质管理规定》（</w:t>
                                                </w:r>
                                                <w:r w:rsidRPr="00152375">
                                                  <w:rPr>
                                                    <w:rFonts w:ascii="宋体" w:eastAsia="宋体" w:hAnsi="宋体" w:cs="宋体"/>
                                                    <w:kern w:val="0"/>
                                                    <w:sz w:val="18"/>
                                                    <w:szCs w:val="18"/>
                                                  </w:rPr>
                                                  <w:t>2007</w:t>
                                                </w:r>
                                                <w:r w:rsidRPr="00152375">
                                                  <w:rPr>
                                                    <w:rFonts w:ascii="方正书宋_GBK" w:eastAsia="方正书宋_GBK" w:hAnsi="宋体" w:cs="宋体" w:hint="eastAsia"/>
                                                    <w:kern w:val="0"/>
                                                    <w:sz w:val="18"/>
                                                    <w:szCs w:val="18"/>
                                                  </w:rPr>
                                                  <w:t>年建设部令</w:t>
                                                </w:r>
                                                <w:r w:rsidRPr="00152375">
                                                  <w:rPr>
                                                    <w:rFonts w:ascii="宋体" w:eastAsia="宋体" w:hAnsi="宋体" w:cs="宋体"/>
                                                    <w:kern w:val="0"/>
                                                    <w:sz w:val="18"/>
                                                    <w:szCs w:val="18"/>
                                                  </w:rPr>
                                                  <w:t>160</w:t>
                                                </w:r>
                                                <w:r w:rsidRPr="00152375">
                                                  <w:rPr>
                                                    <w:rFonts w:ascii="方正书宋_GBK" w:eastAsia="方正书宋_GBK" w:hAnsi="宋体" w:cs="宋体" w:hint="eastAsia"/>
                                                    <w:kern w:val="0"/>
                                                    <w:sz w:val="18"/>
                                                    <w:szCs w:val="18"/>
                                                  </w:rPr>
                                                  <w:t>号）第八条：申请工程勘察甲级资质、工程设计甲级资质，以及涉及铁路、交通、水利、信息产业、民航等方面的工程设计乙级资质的，应当向企业工商注册所在地的省、自治区、直辖市人民政府建设主管部门提出申请。……省、自治区、直辖市人民政府建设主管部门应当自受理申请之日起</w:t>
                                                </w:r>
                                                <w:r w:rsidRPr="00152375">
                                                  <w:rPr>
                                                    <w:rFonts w:ascii="宋体" w:eastAsia="宋体" w:hAnsi="宋体" w:cs="宋体"/>
                                                    <w:kern w:val="0"/>
                                                    <w:sz w:val="18"/>
                                                    <w:szCs w:val="18"/>
                                                  </w:rPr>
                                                  <w:t>20</w:t>
                                                </w:r>
                                                <w:r w:rsidRPr="00152375">
                                                  <w:rPr>
                                                    <w:rFonts w:ascii="方正书宋_GBK" w:eastAsia="方正书宋_GBK" w:hAnsi="宋体" w:cs="宋体" w:hint="eastAsia"/>
                                                    <w:kern w:val="0"/>
                                                    <w:sz w:val="18"/>
                                                    <w:szCs w:val="18"/>
                                                  </w:rPr>
                                                  <w:t>日内初审完毕，并将初审意见和申请材料报国务院建设主管部门。</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第九条：工程勘察乙级及以下资质、劳务资质、工程设计乙级（涉及铁路、交通、水利、信息产业、民航等方面的工程设计乙级资质除外）及以下资质许可由省、自治区、直辖市人民政府建设主管部门实施。具体实施程序由省、自治区、直辖市人民政府建设主管部门依法</w:t>
                                                </w:r>
                                                <w:r w:rsidRPr="00152375">
                                                  <w:rPr>
                                                    <w:rFonts w:ascii="方正书宋_GBK" w:eastAsia="方正书宋_GBK" w:hAnsi="宋体" w:cs="宋体" w:hint="eastAsia"/>
                                                    <w:kern w:val="0"/>
                                                    <w:sz w:val="18"/>
                                                    <w:szCs w:val="18"/>
                                                  </w:rPr>
                                                  <w:lastRenderedPageBreak/>
                                                  <w:t>确定。</w:t>
                                                </w:r>
                                                <w:r w:rsidRPr="00152375">
                                                  <w:rPr>
                                                    <w:rFonts w:ascii="宋体" w:eastAsia="宋体" w:hAnsi="宋体" w:cs="宋体"/>
                                                    <w:kern w:val="0"/>
                                                    <w:sz w:val="18"/>
                                                    <w:szCs w:val="18"/>
                                                  </w:rPr>
                                                  <w:br/>
                                                  <w:t>    4.</w:t>
                                                </w:r>
                                                <w:r w:rsidRPr="00152375">
                                                  <w:rPr>
                                                    <w:rFonts w:ascii="方正书宋_GBK" w:eastAsia="方正书宋_GBK" w:hAnsi="宋体" w:cs="宋体" w:hint="eastAsia"/>
                                                    <w:kern w:val="0"/>
                                                    <w:sz w:val="18"/>
                                                    <w:szCs w:val="18"/>
                                                  </w:rPr>
                                                  <w:t>根据《国务院关于第二批取消</w:t>
                                                </w:r>
                                                <w:r w:rsidRPr="00152375">
                                                  <w:rPr>
                                                    <w:rFonts w:ascii="宋体" w:eastAsia="宋体" w:hAnsi="宋体" w:cs="宋体"/>
                                                    <w:kern w:val="0"/>
                                                    <w:sz w:val="18"/>
                                                    <w:szCs w:val="18"/>
                                                  </w:rPr>
                                                  <w:t>152</w:t>
                                                </w:r>
                                                <w:r w:rsidRPr="00152375">
                                                  <w:rPr>
                                                    <w:rFonts w:ascii="方正书宋_GBK" w:eastAsia="方正书宋_GBK" w:hAnsi="宋体" w:cs="宋体" w:hint="eastAsia"/>
                                                    <w:kern w:val="0"/>
                                                    <w:sz w:val="18"/>
                                                    <w:szCs w:val="18"/>
                                                  </w:rPr>
                                                  <w:t>项中央指定地方实施行政审批事项的决定》（国发〔</w:t>
                                                </w:r>
                                                <w:r w:rsidRPr="00152375">
                                                  <w:rPr>
                                                    <w:rFonts w:ascii="宋体" w:eastAsia="宋体" w:hAnsi="宋体" w:cs="宋体"/>
                                                    <w:kern w:val="0"/>
                                                    <w:sz w:val="18"/>
                                                    <w:szCs w:val="18"/>
                                                  </w:rPr>
                                                  <w:t>2016</w:t>
                                                </w:r>
                                                <w:r w:rsidRPr="00152375">
                                                  <w:rPr>
                                                    <w:rFonts w:ascii="方正书宋_GBK" w:eastAsia="方正书宋_GBK" w:hAnsi="宋体" w:cs="宋体" w:hint="eastAsia"/>
                                                    <w:kern w:val="0"/>
                                                    <w:sz w:val="18"/>
                                                    <w:szCs w:val="18"/>
                                                  </w:rPr>
                                                  <w:t>〕</w:t>
                                                </w:r>
                                                <w:r w:rsidRPr="00152375">
                                                  <w:rPr>
                                                    <w:rFonts w:ascii="宋体" w:eastAsia="宋体" w:hAnsi="宋体" w:cs="宋体"/>
                                                    <w:kern w:val="0"/>
                                                    <w:sz w:val="18"/>
                                                    <w:szCs w:val="18"/>
                                                  </w:rPr>
                                                  <w:t>9</w:t>
                                                </w:r>
                                                <w:r w:rsidRPr="00152375">
                                                  <w:rPr>
                                                    <w:rFonts w:ascii="方正书宋_GBK" w:eastAsia="方正书宋_GBK" w:hAnsi="宋体" w:cs="宋体" w:hint="eastAsia"/>
                                                    <w:kern w:val="0"/>
                                                    <w:sz w:val="18"/>
                                                    <w:szCs w:val="18"/>
                                                  </w:rPr>
                                                  <w:t>号）、《安徽省人民政府关于贯彻落实国务院第二批取消中央指定地方实施行政审批事项的通知》（皖政〔</w:t>
                                                </w:r>
                                                <w:r w:rsidRPr="00152375">
                                                  <w:rPr>
                                                    <w:rFonts w:ascii="宋体" w:eastAsia="宋体" w:hAnsi="宋体" w:cs="宋体"/>
                                                    <w:kern w:val="0"/>
                                                    <w:sz w:val="18"/>
                                                    <w:szCs w:val="18"/>
                                                  </w:rPr>
                                                  <w:t>2016</w:t>
                                                </w:r>
                                                <w:r w:rsidRPr="00152375">
                                                  <w:rPr>
                                                    <w:rFonts w:ascii="方正书宋_GBK" w:eastAsia="方正书宋_GBK" w:hAnsi="宋体" w:cs="宋体" w:hint="eastAsia"/>
                                                    <w:kern w:val="0"/>
                                                    <w:sz w:val="18"/>
                                                    <w:szCs w:val="18"/>
                                                  </w:rPr>
                                                  <w:t>〕</w:t>
                                                </w:r>
                                                <w:r w:rsidRPr="00152375">
                                                  <w:rPr>
                                                    <w:rFonts w:ascii="宋体" w:eastAsia="宋体" w:hAnsi="宋体" w:cs="宋体"/>
                                                    <w:kern w:val="0"/>
                                                    <w:sz w:val="18"/>
                                                    <w:szCs w:val="18"/>
                                                  </w:rPr>
                                                  <w:t>67</w:t>
                                                </w:r>
                                                <w:r w:rsidRPr="00152375">
                                                  <w:rPr>
                                                    <w:rFonts w:ascii="方正书宋_GBK" w:eastAsia="方正书宋_GBK" w:hAnsi="宋体" w:cs="宋体" w:hint="eastAsia"/>
                                                    <w:kern w:val="0"/>
                                                    <w:sz w:val="18"/>
                                                    <w:szCs w:val="18"/>
                                                  </w:rPr>
                                                  <w:t>号），取消“对住房城乡建设部负责的甲级、部分乙级建设工程勘察设计企业资质核准的初审”。</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县级以上人民政府住房城</w:t>
                                                </w:r>
                                                <w:r w:rsidRPr="00152375">
                                                  <w:rPr>
                                                    <w:rFonts w:ascii="方正书宋_GBK" w:eastAsia="方正书宋_GBK" w:hAnsi="宋体" w:cs="宋体" w:hint="eastAsia"/>
                                                    <w:kern w:val="0"/>
                                                    <w:sz w:val="24"/>
                                                    <w:szCs w:val="24"/>
                                                  </w:rPr>
                                                  <w:lastRenderedPageBreak/>
                                                  <w:t>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xml:space="preserve">    </w:t>
                                                </w:r>
                                                <w:r w:rsidRPr="00152375">
                                                  <w:rPr>
                                                    <w:rFonts w:ascii="方正书宋_GBK" w:eastAsia="方正书宋_GBK" w:hAnsi="宋体" w:cs="宋体" w:hint="eastAsia"/>
                                                    <w:kern w:val="0"/>
                                                    <w:sz w:val="24"/>
                                                    <w:szCs w:val="24"/>
                                                  </w:rPr>
                                                  <w:t>《建设工程勘察设计管理条例》（</w:t>
                                                </w:r>
                                                <w:r w:rsidRPr="00152375">
                                                  <w:rPr>
                                                    <w:rFonts w:ascii="宋体" w:eastAsia="宋体" w:hAnsi="宋体" w:cs="宋体"/>
                                                    <w:kern w:val="0"/>
                                                    <w:sz w:val="24"/>
                                                    <w:szCs w:val="24"/>
                                                  </w:rPr>
                                                  <w:t>2000</w:t>
                                                </w:r>
                                                <w:r w:rsidRPr="00152375">
                                                  <w:rPr>
                                                    <w:rFonts w:ascii="方正书宋_GBK" w:eastAsia="方正书宋_GBK" w:hAnsi="宋体" w:cs="宋体" w:hint="eastAsia"/>
                                                    <w:kern w:val="0"/>
                                                    <w:sz w:val="24"/>
                                                    <w:szCs w:val="24"/>
                                                  </w:rPr>
                                                  <w:t>年国务院令第</w:t>
                                                </w:r>
                                                <w:r w:rsidRPr="00152375">
                                                  <w:rPr>
                                                    <w:rFonts w:ascii="宋体" w:eastAsia="宋体" w:hAnsi="宋体" w:cs="宋体"/>
                                                    <w:kern w:val="0"/>
                                                    <w:sz w:val="24"/>
                                                    <w:szCs w:val="24"/>
                                                  </w:rPr>
                                                  <w:t>293</w:t>
                                                </w:r>
                                                <w:r w:rsidRPr="00152375">
                                                  <w:rPr>
                                                    <w:rFonts w:ascii="方正书宋_GBK" w:eastAsia="方正书宋_GBK" w:hAnsi="宋体" w:cs="宋体" w:hint="eastAsia"/>
                                                    <w:kern w:val="0"/>
                                                    <w:sz w:val="24"/>
                                                    <w:szCs w:val="24"/>
                                                  </w:rPr>
                                                  <w:t>号）第三十五条：违反本条例第八条规定的，责令停止违法行为，处合同约定的勘察费、设计费</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倍以下的罚款，有违法所得的，予以没收；可以责令停业整顿，降低资质等级；情节严重的，吊销资质证书。</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未取得资质证书承揽工程的，予以取缔，依照前款规定处以罚款；有违法所得的，予以没收。</w:t>
                                                </w:r>
                                                <w:r w:rsidRPr="00152375">
                                                  <w:rPr>
                                                    <w:rFonts w:ascii="宋体" w:eastAsia="宋体" w:hAnsi="宋体" w:cs="宋体"/>
                                                    <w:kern w:val="0"/>
                                                    <w:sz w:val="24"/>
                                                    <w:szCs w:val="24"/>
                                                  </w:rPr>
                                                  <w:br/>
                                                </w:r>
                                                <w:r w:rsidRPr="00152375">
                                                  <w:rPr>
                                                    <w:rFonts w:ascii="宋体" w:eastAsia="宋体" w:hAnsi="宋体" w:cs="宋体"/>
                                                    <w:kern w:val="0"/>
                                                    <w:sz w:val="24"/>
                                                    <w:szCs w:val="24"/>
                                                  </w:rPr>
                                                  <w:lastRenderedPageBreak/>
                                                  <w:t xml:space="preserve">    </w:t>
                                                </w:r>
                                                <w:r w:rsidRPr="00152375">
                                                  <w:rPr>
                                                    <w:rFonts w:ascii="方正书宋_GBK" w:eastAsia="方正书宋_GBK" w:hAnsi="宋体" w:cs="宋体" w:hint="eastAsia"/>
                                                    <w:kern w:val="0"/>
                                                    <w:sz w:val="24"/>
                                                    <w:szCs w:val="24"/>
                                                  </w:rPr>
                                                  <w:t>以欺骗手段取得资质证书承揽工程的，吊销资质证书，依照本条第一款规定处以罚款；有违法所得的，予以没收。</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此项审批事项对应省政府</w:t>
                                                </w:r>
                                                <w:r w:rsidRPr="00152375">
                                                  <w:rPr>
                                                    <w:rFonts w:ascii="方正书宋_GBK" w:eastAsia="方正书宋_GBK" w:hAnsi="宋体" w:cs="宋体" w:hint="eastAsia"/>
                                                    <w:kern w:val="0"/>
                                                    <w:sz w:val="24"/>
                                                    <w:szCs w:val="24"/>
                                                  </w:rPr>
                                                  <w:lastRenderedPageBreak/>
                                                  <w:t>权责清单中“建设工程企业资质核准”的子项“建设工程勘察设计企业资质核准”。后置</w:t>
                                                </w:r>
                                                <w:r w:rsidRPr="00152375">
                                                  <w:rPr>
                                                    <w:rFonts w:ascii="方正书宋_GBK" w:eastAsia="方正书宋_GBK" w:hAnsi="宋体" w:cs="宋体" w:hint="eastAsia"/>
                                                    <w:kern w:val="0"/>
                                                    <w:sz w:val="24"/>
                                                    <w:szCs w:val="24"/>
                                                  </w:rPr>
                                                  <w:lastRenderedPageBreak/>
                                                  <w:t>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81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工程质量检测机构（含人防工程）资质审批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省住房城乡建设厅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《建设工程质量管理条例》（国务院令第</w:t>
                                                </w:r>
                                                <w:r w:rsidRPr="00152375">
                                                  <w:rPr>
                                                    <w:rFonts w:ascii="宋体" w:eastAsia="宋体" w:hAnsi="宋体" w:cs="宋体"/>
                                                    <w:kern w:val="0"/>
                                                    <w:sz w:val="24"/>
                                                    <w:szCs w:val="24"/>
                                                  </w:rPr>
                                                  <w:t>279</w:t>
                                                </w:r>
                                                <w:r w:rsidRPr="00152375">
                                                  <w:rPr>
                                                    <w:rFonts w:ascii="方正书宋_GBK" w:eastAsia="方正书宋_GBK" w:hAnsi="宋体" w:cs="宋体" w:hint="eastAsia"/>
                                                    <w:kern w:val="0"/>
                                                    <w:sz w:val="24"/>
                                                    <w:szCs w:val="24"/>
                                                  </w:rPr>
                                                  <w:t>号）第三十一条：施工人员对涉及结构安全的试块、试件以及有关材料，应当在建设单位或者工程监理单位监督下现场取样，并送具有相应资质等级的质量检测单位进行检测。</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《建设工程质量检测管理办法》（建设部令第</w:t>
                                                </w:r>
                                                <w:r w:rsidRPr="00152375">
                                                  <w:rPr>
                                                    <w:rFonts w:ascii="宋体" w:eastAsia="宋体" w:hAnsi="宋体" w:cs="宋体"/>
                                                    <w:kern w:val="0"/>
                                                    <w:sz w:val="24"/>
                                                    <w:szCs w:val="24"/>
                                                  </w:rPr>
                                                  <w:t>141</w:t>
                                                </w:r>
                                                <w:r w:rsidRPr="00152375">
                                                  <w:rPr>
                                                    <w:rFonts w:ascii="方正书宋_GBK" w:eastAsia="方正书宋_GBK" w:hAnsi="宋体" w:cs="宋体" w:hint="eastAsia"/>
                                                    <w:kern w:val="0"/>
                                                    <w:sz w:val="24"/>
                                                    <w:szCs w:val="24"/>
                                                  </w:rPr>
                                                  <w:t>号）第三条：省、自治区、直辖市人民政府建设主管部门负责对本行政区域内的质量检测活动实施监督管理，并负责检测机构的资质审批。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县级以上人民政府住房城乡建设主管部门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《建设工程质量管理条例》（国务院令第</w:t>
                                                </w:r>
                                                <w:r w:rsidRPr="00152375">
                                                  <w:rPr>
                                                    <w:rFonts w:ascii="宋体" w:eastAsia="宋体" w:hAnsi="宋体" w:cs="宋体"/>
                                                    <w:kern w:val="0"/>
                                                    <w:sz w:val="24"/>
                                                    <w:szCs w:val="24"/>
                                                  </w:rPr>
                                                  <w:t>279</w:t>
                                                </w:r>
                                                <w:r w:rsidRPr="00152375">
                                                  <w:rPr>
                                                    <w:rFonts w:ascii="方正书宋_GBK" w:eastAsia="方正书宋_GBK" w:hAnsi="宋体" w:cs="宋体" w:hint="eastAsia"/>
                                                    <w:kern w:val="0"/>
                                                    <w:sz w:val="24"/>
                                                    <w:szCs w:val="24"/>
                                                  </w:rPr>
                                                  <w:t>号）第六十五条：违反本条例规定，施工单位未对建筑材料、建筑构配件、设备和商品混凝土进行检验，或者未对涉及结构安全的试块、试件以及有关材料取样检测的，责令改正，处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万元以下的罚款；情节严重的，责令停业整顿，降低资质等级或者吊销资质证书；造成损失的，依法承担赔偿责任。</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《建设工程质量检测管理办法》（建设部令第</w:t>
                                                </w:r>
                                                <w:r w:rsidRPr="00152375">
                                                  <w:rPr>
                                                    <w:rFonts w:ascii="宋体" w:eastAsia="宋体" w:hAnsi="宋体" w:cs="宋体"/>
                                                    <w:kern w:val="0"/>
                                                    <w:sz w:val="24"/>
                                                    <w:szCs w:val="24"/>
                                                  </w:rPr>
                                                  <w:t>141</w:t>
                                                </w:r>
                                                <w:r w:rsidRPr="00152375">
                                                  <w:rPr>
                                                    <w:rFonts w:ascii="方正书宋_GBK" w:eastAsia="方正书宋_GBK" w:hAnsi="宋体" w:cs="宋体" w:hint="eastAsia"/>
                                                    <w:kern w:val="0"/>
                                                    <w:sz w:val="24"/>
                                                    <w:szCs w:val="24"/>
                                                  </w:rPr>
                                                  <w:t>号）第二十六条：违反本办法规定，未取得相应的资质，擅自承担本办法规定的检测业务的，其检测报告无效，由县级以上地方人民政府建设主管部门责令改正，并处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万元以下的罚款。第二十八条：以欺骗、贿赂等不正当手段取得资质证书的，由省、自治区、直辖市人民政府建设主管部门撤销其资质证书，</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年内不得再次申请资质证书；并由县级以上地方人民政府建设主管部门处以</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万元以下的罚款；构成犯罪的，依法追究刑事责任。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此项审批事项对应省政府权责清单中“建设工程企业资质核准”的子项“工程质量检测</w:t>
                                                </w:r>
                                                <w:r w:rsidRPr="00152375">
                                                  <w:rPr>
                                                    <w:rFonts w:ascii="方正书宋_GBK" w:eastAsia="方正书宋_GBK" w:hAnsi="宋体" w:cs="宋体" w:hint="eastAsia"/>
                                                    <w:kern w:val="0"/>
                                                    <w:sz w:val="24"/>
                                                    <w:szCs w:val="24"/>
                                                  </w:rPr>
                                                  <w:lastRenderedPageBreak/>
                                                  <w:t>（含人防工程）和施工图审查机构资质审批”。后置审批。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82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施工图审查机构资质审批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省住房城乡建设厅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《建设工程质量管理条例》（</w:t>
                                                </w:r>
                                                <w:r w:rsidRPr="00152375">
                                                  <w:rPr>
                                                    <w:rFonts w:ascii="宋体" w:eastAsia="宋体" w:hAnsi="宋体" w:cs="宋体"/>
                                                    <w:kern w:val="0"/>
                                                    <w:sz w:val="24"/>
                                                    <w:szCs w:val="24"/>
                                                  </w:rPr>
                                                  <w:t>2000</w:t>
                                                </w:r>
                                                <w:r w:rsidRPr="00152375">
                                                  <w:rPr>
                                                    <w:rFonts w:ascii="方正书宋_GBK" w:eastAsia="方正书宋_GBK" w:hAnsi="宋体" w:cs="宋体" w:hint="eastAsia"/>
                                                    <w:kern w:val="0"/>
                                                    <w:sz w:val="24"/>
                                                    <w:szCs w:val="24"/>
                                                  </w:rPr>
                                                  <w:t>年国务院令第</w:t>
                                                </w:r>
                                                <w:r w:rsidRPr="00152375">
                                                  <w:rPr>
                                                    <w:rFonts w:ascii="宋体" w:eastAsia="宋体" w:hAnsi="宋体" w:cs="宋体"/>
                                                    <w:kern w:val="0"/>
                                                    <w:sz w:val="24"/>
                                                    <w:szCs w:val="24"/>
                                                  </w:rPr>
                                                  <w:t>279</w:t>
                                                </w:r>
                                                <w:r w:rsidRPr="00152375">
                                                  <w:rPr>
                                                    <w:rFonts w:ascii="方正书宋_GBK" w:eastAsia="方正书宋_GBK" w:hAnsi="宋体" w:cs="宋体" w:hint="eastAsia"/>
                                                    <w:kern w:val="0"/>
                                                    <w:sz w:val="24"/>
                                                    <w:szCs w:val="24"/>
                                                  </w:rPr>
                                                  <w:t>号）第十一条：建设单位应当将施工图设计文件报县级以上人民政府建设行政主管部门或者其他有关部门审查。施工图设计文件审查的具体办法，由国务院建设行政主管部门会同国务院其他有关部门制定。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施工图设计文件未经审查批准的，不得使用。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《房屋建筑和市政基础设施工程施工图设计文件审查管理办法》（</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年住建部令第</w:t>
                                                </w:r>
                                                <w:r w:rsidRPr="00152375">
                                                  <w:rPr>
                                                    <w:rFonts w:ascii="宋体" w:eastAsia="宋体" w:hAnsi="宋体" w:cs="宋体"/>
                                                    <w:kern w:val="0"/>
                                                    <w:sz w:val="24"/>
                                                    <w:szCs w:val="24"/>
                                                  </w:rPr>
                                                  <w:t>13</w:t>
                                                </w:r>
                                                <w:r w:rsidRPr="00152375">
                                                  <w:rPr>
                                                    <w:rFonts w:ascii="方正书宋_GBK" w:eastAsia="方正书宋_GBK" w:hAnsi="宋体" w:cs="宋体" w:hint="eastAsia"/>
                                                    <w:kern w:val="0"/>
                                                    <w:sz w:val="24"/>
                                                    <w:szCs w:val="24"/>
                                                  </w:rPr>
                                                  <w:t>号）第五条：省、自治区、直辖市人民政府住房城乡建设主管部门应当按照本办法规定的审查机构条件，结合本行政区域内的建设规模，确定相应数量的审查机构。</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县级以上人民政府住房城乡建设主管部门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《房屋建筑和市政基础设施工程施工图设计文件审查管理办法》（</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年住建部令第</w:t>
                                                </w:r>
                                                <w:r w:rsidRPr="00152375">
                                                  <w:rPr>
                                                    <w:rFonts w:ascii="宋体" w:eastAsia="宋体" w:hAnsi="宋体" w:cs="宋体"/>
                                                    <w:kern w:val="0"/>
                                                    <w:sz w:val="24"/>
                                                    <w:szCs w:val="24"/>
                                                  </w:rPr>
                                                  <w:t>13</w:t>
                                                </w:r>
                                                <w:r w:rsidRPr="00152375">
                                                  <w:rPr>
                                                    <w:rFonts w:ascii="方正书宋_GBK" w:eastAsia="方正书宋_GBK" w:hAnsi="宋体" w:cs="宋体" w:hint="eastAsia"/>
                                                    <w:kern w:val="0"/>
                                                    <w:sz w:val="24"/>
                                                    <w:szCs w:val="24"/>
                                                  </w:rPr>
                                                  <w:t>号）第二十三条：审查机构列入名录后不再符合规定条件的，省、自治区、直辖市人民政府住房城乡建设主管部门应当责令其限期改正；逾期不改的，不再将其列入审查机构名录。</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第二十四条：审查机构违反本办法规定，有下列行为之一的，由县级以上地方人民政府住房城乡建设主管部门责令改正，处</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罚款，并记入信用档案；情节严重的，省、自治区、直辖市人民政府住房城乡建设主管部门不再将其列入审查机构名录：（一）超出范围从事施工图审查的；（二）使用不符合条件审查人员的；（三）未按规定的内容进行审查的；（四）未按规定上报审查过程中发现的违法违规行为的；（五）未按规定填写审查意见告知书的；（六）未按规定在审查合格书和施工图上签字盖章的；（七）已出具审查合格书的施工图，仍有违反法律、法规和工程建设强制性标准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此项审批事项对应省政府权责清单中“建设工程企业资质核准”的子项“工程质量检测</w:t>
                                                </w:r>
                                                <w:r w:rsidRPr="00152375">
                                                  <w:rPr>
                                                    <w:rFonts w:ascii="方正书宋_GBK" w:eastAsia="方正书宋_GBK" w:hAnsi="宋体" w:cs="宋体" w:hint="eastAsia"/>
                                                    <w:kern w:val="0"/>
                                                    <w:sz w:val="24"/>
                                                    <w:szCs w:val="24"/>
                                                  </w:rPr>
                                                  <w:lastRenderedPageBreak/>
                                                  <w:t>（含人防工程）和施工图审查机构资质审批</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83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工程造价咨询企业资</w:t>
                                                </w:r>
                                                <w:r w:rsidRPr="00152375">
                                                  <w:rPr>
                                                    <w:rFonts w:ascii="方正书宋_GBK" w:eastAsia="方正书宋_GBK" w:hAnsi="宋体" w:cs="宋体" w:hint="eastAsia"/>
                                                    <w:kern w:val="0"/>
                                                    <w:sz w:val="24"/>
                                                    <w:szCs w:val="24"/>
                                                  </w:rPr>
                                                  <w:lastRenderedPageBreak/>
                                                  <w:t>质认定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住房城乡建设部、省</w:t>
                                                </w:r>
                                                <w:r w:rsidRPr="00152375">
                                                  <w:rPr>
                                                    <w:rFonts w:ascii="方正书宋_GBK" w:eastAsia="方正书宋_GBK" w:hAnsi="宋体" w:cs="宋体" w:hint="eastAsia"/>
                                                    <w:kern w:val="0"/>
                                                    <w:sz w:val="24"/>
                                                    <w:szCs w:val="24"/>
                                                  </w:rPr>
                                                  <w:lastRenderedPageBreak/>
                                                  <w:t>住房城乡建设厅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lastRenderedPageBreak/>
                                                  <w:t>1.</w:t>
                                                </w:r>
                                                <w:r w:rsidRPr="00152375">
                                                  <w:rPr>
                                                    <w:rFonts w:ascii="方正书宋_GBK" w:eastAsia="方正书宋_GBK" w:hAnsi="宋体" w:cs="宋体" w:hint="eastAsia"/>
                                                    <w:kern w:val="0"/>
                                                    <w:sz w:val="24"/>
                                                    <w:szCs w:val="24"/>
                                                  </w:rPr>
                                                  <w:t>《国务院对确需保留的行政审批项目设定行政许可的决定》（</w:t>
                                                </w:r>
                                                <w:r w:rsidRPr="00152375">
                                                  <w:rPr>
                                                    <w:rFonts w:ascii="宋体" w:eastAsia="宋体" w:hAnsi="宋体" w:cs="宋体"/>
                                                    <w:kern w:val="0"/>
                                                    <w:sz w:val="24"/>
                                                    <w:szCs w:val="24"/>
                                                  </w:rPr>
                                                  <w:t>2004</w:t>
                                                </w:r>
                                                <w:r w:rsidRPr="00152375">
                                                  <w:rPr>
                                                    <w:rFonts w:ascii="方正书宋_GBK" w:eastAsia="方正书宋_GBK" w:hAnsi="宋体" w:cs="宋体" w:hint="eastAsia"/>
                                                    <w:kern w:val="0"/>
                                                    <w:sz w:val="24"/>
                                                    <w:szCs w:val="24"/>
                                                  </w:rPr>
                                                  <w:t>年国务院令第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99</w:t>
                                                </w:r>
                                                <w:r w:rsidRPr="00152375">
                                                  <w:rPr>
                                                    <w:rFonts w:ascii="方正书宋_GBK" w:eastAsia="方正书宋_GBK" w:hAnsi="宋体" w:cs="宋体" w:hint="eastAsia"/>
                                                    <w:kern w:val="0"/>
                                                    <w:sz w:val="24"/>
                                                    <w:szCs w:val="24"/>
                                                  </w:rPr>
                                                  <w:t>项：工程造价咨询单位资质认定，实施机关：建设部、省级人民政</w:t>
                                                </w:r>
                                                <w:r w:rsidRPr="00152375">
                                                  <w:rPr>
                                                    <w:rFonts w:ascii="方正书宋_GBK" w:eastAsia="方正书宋_GBK" w:hAnsi="宋体" w:cs="宋体" w:hint="eastAsia"/>
                                                    <w:kern w:val="0"/>
                                                    <w:sz w:val="24"/>
                                                    <w:szCs w:val="24"/>
                                                  </w:rPr>
                                                  <w:lastRenderedPageBreak/>
                                                  <w:t>府建设行政主管部门。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《工程造价咨询企业管理办法》（</w:t>
                                                </w:r>
                                                <w:r w:rsidRPr="00152375">
                                                  <w:rPr>
                                                    <w:rFonts w:ascii="宋体" w:eastAsia="宋体" w:hAnsi="宋体" w:cs="宋体"/>
                                                    <w:kern w:val="0"/>
                                                    <w:sz w:val="24"/>
                                                    <w:szCs w:val="24"/>
                                                  </w:rPr>
                                                  <w:t>2006</w:t>
                                                </w:r>
                                                <w:r w:rsidRPr="00152375">
                                                  <w:rPr>
                                                    <w:rFonts w:ascii="方正书宋_GBK" w:eastAsia="方正书宋_GBK" w:hAnsi="宋体" w:cs="宋体" w:hint="eastAsia"/>
                                                    <w:kern w:val="0"/>
                                                    <w:sz w:val="24"/>
                                                    <w:szCs w:val="24"/>
                                                  </w:rPr>
                                                  <w:t>年建设部令第</w:t>
                                                </w:r>
                                                <w:r w:rsidRPr="00152375">
                                                  <w:rPr>
                                                    <w:rFonts w:ascii="宋体" w:eastAsia="宋体" w:hAnsi="宋体" w:cs="宋体"/>
                                                    <w:kern w:val="0"/>
                                                    <w:sz w:val="24"/>
                                                    <w:szCs w:val="24"/>
                                                  </w:rPr>
                                                  <w:t>149</w:t>
                                                </w:r>
                                                <w:r w:rsidRPr="00152375">
                                                  <w:rPr>
                                                    <w:rFonts w:ascii="方正书宋_GBK" w:eastAsia="方正书宋_GBK" w:hAnsi="宋体" w:cs="宋体" w:hint="eastAsia"/>
                                                    <w:kern w:val="0"/>
                                                    <w:sz w:val="24"/>
                                                    <w:szCs w:val="24"/>
                                                  </w:rPr>
                                                  <w:t>号）第四条：工程造价咨询企业应当依法取得工程造价咨询企业资质，并在其资质等级许可的范围内从事工程造价咨询活动。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第八条：工程造价咨询企业资质等级分为甲级、乙级。</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第九条：甲级工程造价咨询企业资质标准如下：（二）企业出资人中，注册造价工程师人数不低于出资人总人数的</w:t>
                                                </w:r>
                                                <w:r w:rsidRPr="00152375">
                                                  <w:rPr>
                                                    <w:rFonts w:ascii="宋体" w:eastAsia="宋体" w:hAnsi="宋体" w:cs="宋体"/>
                                                    <w:kern w:val="0"/>
                                                    <w:sz w:val="24"/>
                                                    <w:szCs w:val="24"/>
                                                  </w:rPr>
                                                  <w:t>60%</w:t>
                                                </w:r>
                                                <w:r w:rsidRPr="00152375">
                                                  <w:rPr>
                                                    <w:rFonts w:ascii="方正书宋_GBK" w:eastAsia="方正书宋_GBK" w:hAnsi="宋体" w:cs="宋体" w:hint="eastAsia"/>
                                                    <w:kern w:val="0"/>
                                                    <w:sz w:val="24"/>
                                                    <w:szCs w:val="24"/>
                                                  </w:rPr>
                                                  <w:t>，且其出资额不低于企业注册资本总额的</w:t>
                                                </w:r>
                                                <w:r w:rsidRPr="00152375">
                                                  <w:rPr>
                                                    <w:rFonts w:ascii="宋体" w:eastAsia="宋体" w:hAnsi="宋体" w:cs="宋体"/>
                                                    <w:kern w:val="0"/>
                                                    <w:sz w:val="24"/>
                                                    <w:szCs w:val="24"/>
                                                  </w:rPr>
                                                  <w:t>60%</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第十条：乙级工程造价咨询企业资质标准如下：（一）企业出资人中，注册造价工程师人数不低于出资人总人数的</w:t>
                                                </w:r>
                                                <w:r w:rsidRPr="00152375">
                                                  <w:rPr>
                                                    <w:rFonts w:ascii="宋体" w:eastAsia="宋体" w:hAnsi="宋体" w:cs="宋体"/>
                                                    <w:kern w:val="0"/>
                                                    <w:sz w:val="24"/>
                                                    <w:szCs w:val="24"/>
                                                  </w:rPr>
                                                  <w:t>60%</w:t>
                                                </w:r>
                                                <w:r w:rsidRPr="00152375">
                                                  <w:rPr>
                                                    <w:rFonts w:ascii="方正书宋_GBK" w:eastAsia="方正书宋_GBK" w:hAnsi="宋体" w:cs="宋体" w:hint="eastAsia"/>
                                                    <w:kern w:val="0"/>
                                                    <w:sz w:val="24"/>
                                                    <w:szCs w:val="24"/>
                                                  </w:rPr>
                                                  <w:t>，且其出资额不低于注册资本总额的</w:t>
                                                </w:r>
                                                <w:r w:rsidRPr="00152375">
                                                  <w:rPr>
                                                    <w:rFonts w:ascii="宋体" w:eastAsia="宋体" w:hAnsi="宋体" w:cs="宋体"/>
                                                    <w:kern w:val="0"/>
                                                    <w:sz w:val="24"/>
                                                    <w:szCs w:val="24"/>
                                                  </w:rPr>
                                                  <w:t>60%</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第十一条：申请甲级工程造价</w:t>
                                                </w:r>
                                                <w:r w:rsidRPr="00152375">
                                                  <w:rPr>
                                                    <w:rFonts w:ascii="方正书宋_GBK" w:eastAsia="方正书宋_GBK" w:hAnsi="宋体" w:cs="宋体" w:hint="eastAsia"/>
                                                    <w:kern w:val="0"/>
                                                    <w:sz w:val="24"/>
                                                    <w:szCs w:val="24"/>
                                                  </w:rPr>
                                                  <w:lastRenderedPageBreak/>
                                                  <w:t>咨询企业资质的，应当向申请人工商注册所在地省、自治区、直辖市人民政府建设主管部门或者国务院有关专业部门提出申请。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二条：申请乙级工程造价咨询企业资质的，由省、自治区、直辖市人民政府建设主管部门审查决定。其中，申请有关专业乙级工程造价咨询企业资质的，由省、自治区、直辖市人民政府建设主管部门商同级有关专业部门审查决定。乙级工程造价咨询企业资质许可的实施程序由省、自治区、直辖市人民政府建设主管部门依法确定。</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根据《国务院关于第二批取消</w:t>
                                                </w:r>
                                                <w:r w:rsidRPr="00152375">
                                                  <w:rPr>
                                                    <w:rFonts w:ascii="宋体" w:eastAsia="宋体" w:hAnsi="宋体" w:cs="宋体"/>
                                                    <w:kern w:val="0"/>
                                                    <w:sz w:val="24"/>
                                                    <w:szCs w:val="24"/>
                                                  </w:rPr>
                                                  <w:t>152</w:t>
                                                </w:r>
                                                <w:r w:rsidRPr="00152375">
                                                  <w:rPr>
                                                    <w:rFonts w:ascii="方正书宋_GBK" w:eastAsia="方正书宋_GBK" w:hAnsi="宋体" w:cs="宋体" w:hint="eastAsia"/>
                                                    <w:kern w:val="0"/>
                                                    <w:sz w:val="24"/>
                                                    <w:szCs w:val="24"/>
                                                  </w:rPr>
                                                  <w:t>项中央指定地方实施行政审批事项的决定》（国发〔</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9</w:t>
                                                </w:r>
                                                <w:r w:rsidRPr="00152375">
                                                  <w:rPr>
                                                    <w:rFonts w:ascii="方正书宋_GBK" w:eastAsia="方正书宋_GBK" w:hAnsi="宋体" w:cs="宋体" w:hint="eastAsia"/>
                                                    <w:kern w:val="0"/>
                                                    <w:sz w:val="24"/>
                                                    <w:szCs w:val="24"/>
                                                  </w:rPr>
                                                  <w:t>号）、《安徽省人民政府关于贯彻落实国务院第二批取消中央指定地方实施行政审批事项的通知》（皖政〔</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67</w:t>
                                                </w:r>
                                                <w:r w:rsidRPr="00152375">
                                                  <w:rPr>
                                                    <w:rFonts w:ascii="方正书宋_GBK" w:eastAsia="方正书宋_GBK" w:hAnsi="宋体" w:cs="宋体" w:hint="eastAsia"/>
                                                    <w:kern w:val="0"/>
                                                    <w:sz w:val="24"/>
                                                    <w:szCs w:val="24"/>
                                                  </w:rPr>
                                                  <w:lastRenderedPageBreak/>
                                                  <w:t>号），取消“对住房城乡建设部负责的工程造价咨询单位甲级资质审批的初审”。</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35"/>
                                                  <w:jc w:val="left"/>
                                                  <w:rPr>
                                                    <w:rFonts w:ascii="宋体" w:eastAsia="宋体" w:hAnsi="宋体" w:cs="宋体"/>
                                                    <w:kern w:val="0"/>
                                                    <w:sz w:val="24"/>
                                                    <w:szCs w:val="24"/>
                                                  </w:rPr>
                                                </w:pPr>
                                                <w:r w:rsidRPr="00152375">
                                                  <w:rPr>
                                                    <w:rFonts w:ascii="宋体" w:eastAsia="宋体" w:hAnsi="宋体" w:cs="宋体"/>
                                                    <w:kern w:val="0"/>
                                                    <w:sz w:val="24"/>
                                                    <w:szCs w:val="24"/>
                                                  </w:rPr>
                                                  <w:t>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县级以上人民政府住</w:t>
                                                </w:r>
                                                <w:r w:rsidRPr="00152375">
                                                  <w:rPr>
                                                    <w:rFonts w:ascii="方正书宋_GBK" w:eastAsia="方正书宋_GBK" w:hAnsi="宋体" w:cs="宋体" w:hint="eastAsia"/>
                                                    <w:kern w:val="0"/>
                                                    <w:sz w:val="24"/>
                                                    <w:szCs w:val="24"/>
                                                  </w:rPr>
                                                  <w:lastRenderedPageBreak/>
                                                  <w:t>房城乡建设主管部门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xml:space="preserve">    </w:t>
                                                </w:r>
                                                <w:r w:rsidRPr="00152375">
                                                  <w:rPr>
                                                    <w:rFonts w:ascii="方正书宋_GBK" w:eastAsia="方正书宋_GBK" w:hAnsi="宋体" w:cs="宋体" w:hint="eastAsia"/>
                                                    <w:kern w:val="0"/>
                                                    <w:sz w:val="24"/>
                                                    <w:szCs w:val="24"/>
                                                  </w:rPr>
                                                  <w:t>《工程造价咨询企业管理办法》（</w:t>
                                                </w:r>
                                                <w:r w:rsidRPr="00152375">
                                                  <w:rPr>
                                                    <w:rFonts w:ascii="宋体" w:eastAsia="宋体" w:hAnsi="宋体" w:cs="宋体"/>
                                                    <w:kern w:val="0"/>
                                                    <w:sz w:val="24"/>
                                                    <w:szCs w:val="24"/>
                                                  </w:rPr>
                                                  <w:t>2006</w:t>
                                                </w:r>
                                                <w:r w:rsidRPr="00152375">
                                                  <w:rPr>
                                                    <w:rFonts w:ascii="方正书宋_GBK" w:eastAsia="方正书宋_GBK" w:hAnsi="宋体" w:cs="宋体" w:hint="eastAsia"/>
                                                    <w:kern w:val="0"/>
                                                    <w:sz w:val="24"/>
                                                    <w:szCs w:val="24"/>
                                                  </w:rPr>
                                                  <w:t>年建设部令第</w:t>
                                                </w:r>
                                                <w:r w:rsidRPr="00152375">
                                                  <w:rPr>
                                                    <w:rFonts w:ascii="宋体" w:eastAsia="宋体" w:hAnsi="宋体" w:cs="宋体"/>
                                                    <w:kern w:val="0"/>
                                                    <w:sz w:val="24"/>
                                                    <w:szCs w:val="24"/>
                                                  </w:rPr>
                                                  <w:t>149</w:t>
                                                </w:r>
                                                <w:r w:rsidRPr="00152375">
                                                  <w:rPr>
                                                    <w:rFonts w:ascii="方正书宋_GBK" w:eastAsia="方正书宋_GBK" w:hAnsi="宋体" w:cs="宋体" w:hint="eastAsia"/>
                                                    <w:kern w:val="0"/>
                                                    <w:sz w:val="24"/>
                                                    <w:szCs w:val="24"/>
                                                  </w:rPr>
                                                  <w:t>号）第三十三条：工程造价咨询企业取得工程造价咨询企业资质后，不再符合相应资质条件的，资质许可机关根据利害关系人的请求或者依据职权，可以责令其限期改正；逾期不改的，可以撤回其资质。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第三十八条：未取得工程造价咨询企业资质从事工程造价咨询活动</w:t>
                                                </w:r>
                                                <w:r w:rsidRPr="00152375">
                                                  <w:rPr>
                                                    <w:rFonts w:ascii="方正书宋_GBK" w:eastAsia="方正书宋_GBK" w:hAnsi="宋体" w:cs="宋体" w:hint="eastAsia"/>
                                                    <w:kern w:val="0"/>
                                                    <w:sz w:val="24"/>
                                                    <w:szCs w:val="24"/>
                                                  </w:rPr>
                                                  <w:lastRenderedPageBreak/>
                                                  <w:t>或者超越资质等级承接工程造价咨询业务的，出具的工程造价成果文件无效，由县级以上地方人民政府建设主管部门或者有关专业部门给予警告，责令限期改正，并处以</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此项审批事项对应省</w:t>
                                                </w:r>
                                                <w:r w:rsidRPr="00152375">
                                                  <w:rPr>
                                                    <w:rFonts w:ascii="方正书宋_GBK" w:eastAsia="方正书宋_GBK" w:hAnsi="宋体" w:cs="宋体" w:hint="eastAsia"/>
                                                    <w:kern w:val="0"/>
                                                    <w:sz w:val="24"/>
                                                    <w:szCs w:val="24"/>
                                                  </w:rPr>
                                                  <w:lastRenderedPageBreak/>
                                                  <w:t>政府权责清单中“工程造价咨询企业资质和工程建设项目招标代理机构资格认定”的子</w:t>
                                                </w:r>
                                                <w:r w:rsidRPr="00152375">
                                                  <w:rPr>
                                                    <w:rFonts w:ascii="方正书宋_GBK" w:eastAsia="方正书宋_GBK" w:hAnsi="宋体" w:cs="宋体" w:hint="eastAsia"/>
                                                    <w:kern w:val="0"/>
                                                    <w:sz w:val="24"/>
                                                    <w:szCs w:val="24"/>
                                                  </w:rPr>
                                                  <w:lastRenderedPageBreak/>
                                                  <w:t>项“工程造价咨询企业资质认定”。后置审批。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84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工程建设项目</w:t>
                                                </w:r>
                                                <w:r w:rsidRPr="00152375">
                                                  <w:rPr>
                                                    <w:rFonts w:ascii="方正书宋_GBK" w:eastAsia="方正书宋_GBK" w:hAnsi="宋体" w:cs="宋体" w:hint="eastAsia"/>
                                                    <w:kern w:val="0"/>
                                                    <w:sz w:val="24"/>
                                                    <w:szCs w:val="24"/>
                                                  </w:rPr>
                                                  <w:lastRenderedPageBreak/>
                                                  <w:t>招标代理机构资格认定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住房城乡建设</w:t>
                                                </w:r>
                                                <w:r w:rsidRPr="00152375">
                                                  <w:rPr>
                                                    <w:rFonts w:ascii="方正书宋_GBK" w:eastAsia="方正书宋_GBK" w:hAnsi="宋体" w:cs="宋体" w:hint="eastAsia"/>
                                                    <w:kern w:val="0"/>
                                                    <w:sz w:val="24"/>
                                                    <w:szCs w:val="24"/>
                                                  </w:rPr>
                                                  <w:lastRenderedPageBreak/>
                                                  <w:t>部、省住房城乡建设厅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1.</w:t>
                                                </w:r>
                                                <w:r w:rsidRPr="00152375">
                                                  <w:rPr>
                                                    <w:rFonts w:ascii="方正书宋_GBK" w:eastAsia="方正书宋_GBK" w:hAnsi="宋体" w:cs="宋体" w:hint="eastAsia"/>
                                                    <w:kern w:val="0"/>
                                                    <w:sz w:val="24"/>
                                                    <w:szCs w:val="24"/>
                                                  </w:rPr>
                                                  <w:t>《中华人民共和国招标投标法》第十四条：从事工程建设项目招标代理业务的招标代理机构，其资格</w:t>
                                                </w:r>
                                                <w:r w:rsidRPr="00152375">
                                                  <w:rPr>
                                                    <w:rFonts w:ascii="方正书宋_GBK" w:eastAsia="方正书宋_GBK" w:hAnsi="宋体" w:cs="宋体" w:hint="eastAsia"/>
                                                    <w:kern w:val="0"/>
                                                    <w:sz w:val="24"/>
                                                    <w:szCs w:val="24"/>
                                                  </w:rPr>
                                                  <w:lastRenderedPageBreak/>
                                                  <w:t>由国务院或者省、自治区、直辖市人民政府的建设行政主管部门认定。具体办法由国务院建设行政主管部门会同国务院有关部门制定。从事其他招标代理业务的招标代理机构，其资格认定的主管部门由国务院规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华人民共和国招标投标法实施条例》第十一条：招标代理机构的资格依照法律和国务院的规定由有关部门认定。国务院住房城乡建设、商务、发展改革、工业和信息化等部门，按照规定的职责分工对招标代理机构依法实施监督管理。</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《工程建设项目招标代理机构资格认定办法》（建设部令第</w:t>
                                                </w:r>
                                                <w:r w:rsidRPr="00152375">
                                                  <w:rPr>
                                                    <w:rFonts w:ascii="宋体" w:eastAsia="宋体" w:hAnsi="宋体" w:cs="宋体"/>
                                                    <w:kern w:val="0"/>
                                                    <w:sz w:val="24"/>
                                                    <w:szCs w:val="24"/>
                                                  </w:rPr>
                                                  <w:t>154</w:t>
                                                </w:r>
                                                <w:r w:rsidRPr="00152375">
                                                  <w:rPr>
                                                    <w:rFonts w:ascii="方正书宋_GBK" w:eastAsia="方正书宋_GBK" w:hAnsi="宋体" w:cs="宋体" w:hint="eastAsia"/>
                                                    <w:kern w:val="0"/>
                                                    <w:sz w:val="24"/>
                                                    <w:szCs w:val="24"/>
                                                  </w:rPr>
                                                  <w:t>号）第五条：工程招标代理机构资格分为甲级、乙级和暂定级。</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第七条：甲级工程招标代理机构资格由国务院建设主管部门认定。</w:t>
                                                </w:r>
                                                <w:r w:rsidRPr="00152375">
                                                  <w:rPr>
                                                    <w:rFonts w:ascii="宋体" w:eastAsia="宋体" w:hAnsi="宋体" w:cs="宋体"/>
                                                    <w:kern w:val="0"/>
                                                    <w:sz w:val="24"/>
                                                    <w:szCs w:val="24"/>
                                                  </w:rPr>
                                                  <w:br/>
                                                </w:r>
                                                <w:r w:rsidRPr="00152375">
                                                  <w:rPr>
                                                    <w:rFonts w:ascii="宋体" w:eastAsia="宋体" w:hAnsi="宋体" w:cs="宋体"/>
                                                    <w:kern w:val="0"/>
                                                    <w:sz w:val="24"/>
                                                    <w:szCs w:val="24"/>
                                                  </w:rPr>
                                                  <w:lastRenderedPageBreak/>
                                                  <w:t xml:space="preserve">    </w:t>
                                                </w:r>
                                                <w:r w:rsidRPr="00152375">
                                                  <w:rPr>
                                                    <w:rFonts w:ascii="方正书宋_GBK" w:eastAsia="方正书宋_GBK" w:hAnsi="宋体" w:cs="宋体" w:hint="eastAsia"/>
                                                    <w:kern w:val="0"/>
                                                    <w:sz w:val="24"/>
                                                    <w:szCs w:val="24"/>
                                                  </w:rPr>
                                                  <w:t>乙级、暂定级工程招标代理机构资格由工商注册所在地的省、自治区、直辖市人民政府建设主管部门认定。</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根据《国务院关于第二批取消</w:t>
                                                </w:r>
                                                <w:r w:rsidRPr="00152375">
                                                  <w:rPr>
                                                    <w:rFonts w:ascii="宋体" w:eastAsia="宋体" w:hAnsi="宋体" w:cs="宋体"/>
                                                    <w:kern w:val="0"/>
                                                    <w:sz w:val="24"/>
                                                    <w:szCs w:val="24"/>
                                                  </w:rPr>
                                                  <w:t>152</w:t>
                                                </w:r>
                                                <w:r w:rsidRPr="00152375">
                                                  <w:rPr>
                                                    <w:rFonts w:ascii="方正书宋_GBK" w:eastAsia="方正书宋_GBK" w:hAnsi="宋体" w:cs="宋体" w:hint="eastAsia"/>
                                                    <w:kern w:val="0"/>
                                                    <w:sz w:val="24"/>
                                                    <w:szCs w:val="24"/>
                                                  </w:rPr>
                                                  <w:t>项中央指定地方实施行政审批事项的决定》（国发〔</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9</w:t>
                                                </w:r>
                                                <w:r w:rsidRPr="00152375">
                                                  <w:rPr>
                                                    <w:rFonts w:ascii="方正书宋_GBK" w:eastAsia="方正书宋_GBK" w:hAnsi="宋体" w:cs="宋体" w:hint="eastAsia"/>
                                                    <w:kern w:val="0"/>
                                                    <w:sz w:val="24"/>
                                                    <w:szCs w:val="24"/>
                                                  </w:rPr>
                                                  <w:t>号）、《安徽省人民政府关于贯彻落实国务院第二批取消中央指定地方实施行政审批事项的通知》（皖政〔</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67</w:t>
                                                </w:r>
                                                <w:r w:rsidRPr="00152375">
                                                  <w:rPr>
                                                    <w:rFonts w:ascii="方正书宋_GBK" w:eastAsia="方正书宋_GBK" w:hAnsi="宋体" w:cs="宋体" w:hint="eastAsia"/>
                                                    <w:kern w:val="0"/>
                                                    <w:sz w:val="24"/>
                                                    <w:szCs w:val="24"/>
                                                  </w:rPr>
                                                  <w:t>号），取消“对住房城乡建设部负责的甲级工程建设项目招标代理机构资格审批的初审”。</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w:t>
                                                </w:r>
                                                <w:r w:rsidRPr="00152375">
                                                  <w:rPr>
                                                    <w:rFonts w:ascii="方正书宋_GBK" w:eastAsia="方正书宋_GBK" w:hAnsi="宋体" w:cs="宋体" w:hint="eastAsia"/>
                                                    <w:kern w:val="0"/>
                                                    <w:sz w:val="24"/>
                                                    <w:szCs w:val="24"/>
                                                  </w:rPr>
                                                  <w:lastRenderedPageBreak/>
                                                  <w:t>政府住房城乡建设主管部门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xml:space="preserve">    </w:t>
                                                </w:r>
                                                <w:r w:rsidRPr="00152375">
                                                  <w:rPr>
                                                    <w:rFonts w:ascii="方正书宋_GBK" w:eastAsia="方正书宋_GBK" w:hAnsi="宋体" w:cs="宋体" w:hint="eastAsia"/>
                                                    <w:kern w:val="0"/>
                                                    <w:sz w:val="24"/>
                                                    <w:szCs w:val="24"/>
                                                  </w:rPr>
                                                  <w:t>《工程建设项目招标代理机构资格认定办法》（建设部令第</w:t>
                                                </w:r>
                                                <w:r w:rsidRPr="00152375">
                                                  <w:rPr>
                                                    <w:rFonts w:ascii="宋体" w:eastAsia="宋体" w:hAnsi="宋体" w:cs="宋体"/>
                                                    <w:kern w:val="0"/>
                                                    <w:sz w:val="24"/>
                                                    <w:szCs w:val="24"/>
                                                  </w:rPr>
                                                  <w:t>154</w:t>
                                                </w:r>
                                                <w:r w:rsidRPr="00152375">
                                                  <w:rPr>
                                                    <w:rFonts w:ascii="方正书宋_GBK" w:eastAsia="方正书宋_GBK" w:hAnsi="宋体" w:cs="宋体" w:hint="eastAsia"/>
                                                    <w:kern w:val="0"/>
                                                    <w:sz w:val="24"/>
                                                    <w:szCs w:val="24"/>
                                                  </w:rPr>
                                                  <w:t>号）第三十五条：未取得工程招标代理资格或者超越资格许可范围承担工程招标代理业务的，该工程招标代理无效，由原资格许可机关处以</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w:t>
                                                </w:r>
                                                <w:r w:rsidRPr="00152375">
                                                  <w:rPr>
                                                    <w:rFonts w:ascii="方正书宋_GBK" w:eastAsia="方正书宋_GBK" w:hAnsi="宋体" w:cs="宋体" w:hint="eastAsia"/>
                                                    <w:kern w:val="0"/>
                                                    <w:sz w:val="24"/>
                                                    <w:szCs w:val="24"/>
                                                  </w:rPr>
                                                  <w:lastRenderedPageBreak/>
                                                  <w:t>对应省政府权责清单中“工程造价咨询企业资质和工程建设项目招标代理机构资格认定</w:t>
                                                </w:r>
                                                <w:r w:rsidRPr="00152375">
                                                  <w:rPr>
                                                    <w:rFonts w:ascii="方正书宋_GBK" w:eastAsia="方正书宋_GBK" w:hAnsi="宋体" w:cs="宋体" w:hint="eastAsia"/>
                                                    <w:kern w:val="0"/>
                                                    <w:sz w:val="24"/>
                                                    <w:szCs w:val="24"/>
                                                  </w:rPr>
                                                  <w:lastRenderedPageBreak/>
                                                  <w:t>”的子项“工程建设项目招标代理机构资格认定”。后置审批。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85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工程监理企业资质核准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设区的市级人民政府住房</w:t>
                                                </w:r>
                                                <w:r w:rsidRPr="00152375">
                                                  <w:rPr>
                                                    <w:rFonts w:ascii="方正书宋_GBK" w:eastAsia="方正书宋_GBK" w:hAnsi="宋体" w:cs="宋体" w:hint="eastAsia"/>
                                                    <w:kern w:val="0"/>
                                                    <w:sz w:val="24"/>
                                                    <w:szCs w:val="24"/>
                                                  </w:rPr>
                                                  <w:lastRenderedPageBreak/>
                                                  <w:t>城乡建设主管部门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1.</w:t>
                                                </w:r>
                                                <w:r w:rsidRPr="00152375">
                                                  <w:rPr>
                                                    <w:rFonts w:ascii="方正书宋_GBK" w:eastAsia="方正书宋_GBK" w:hAnsi="宋体" w:cs="宋体" w:hint="eastAsia"/>
                                                    <w:kern w:val="0"/>
                                                    <w:sz w:val="24"/>
                                                    <w:szCs w:val="24"/>
                                                  </w:rPr>
                                                  <w:t>《中华人民共和国建筑法》第三十一条：实行监理的建筑工程，由建设单位委托具有相应资质条件的工程监理单位监理。建设单位与其委托的工程监理单位应当订立书面委托监理合同。</w:t>
                                                </w:r>
                                                <w:r w:rsidRPr="00152375">
                                                  <w:rPr>
                                                    <w:rFonts w:ascii="宋体" w:eastAsia="宋体" w:hAnsi="宋体" w:cs="宋体"/>
                                                    <w:kern w:val="0"/>
                                                    <w:sz w:val="24"/>
                                                    <w:szCs w:val="24"/>
                                                  </w:rPr>
                                                  <w:br/>
                                                </w:r>
                                                <w:r w:rsidRPr="00152375">
                                                  <w:rPr>
                                                    <w:rFonts w:ascii="宋体" w:eastAsia="宋体" w:hAnsi="宋体" w:cs="宋体"/>
                                                    <w:kern w:val="0"/>
                                                    <w:sz w:val="24"/>
                                                    <w:szCs w:val="24"/>
                                                  </w:rPr>
                                                  <w:lastRenderedPageBreak/>
                                                  <w:t>    2.</w:t>
                                                </w:r>
                                                <w:r w:rsidRPr="00152375">
                                                  <w:rPr>
                                                    <w:rFonts w:ascii="方正书宋_GBK" w:eastAsia="方正书宋_GBK" w:hAnsi="宋体" w:cs="宋体" w:hint="eastAsia"/>
                                                    <w:kern w:val="0"/>
                                                    <w:sz w:val="24"/>
                                                    <w:szCs w:val="24"/>
                                                  </w:rPr>
                                                  <w:t>《建设工程质量管理条例》（</w:t>
                                                </w:r>
                                                <w:r w:rsidRPr="00152375">
                                                  <w:rPr>
                                                    <w:rFonts w:ascii="宋体" w:eastAsia="宋体" w:hAnsi="宋体" w:cs="宋体"/>
                                                    <w:kern w:val="0"/>
                                                    <w:sz w:val="24"/>
                                                    <w:szCs w:val="24"/>
                                                  </w:rPr>
                                                  <w:t>2000</w:t>
                                                </w:r>
                                                <w:r w:rsidRPr="00152375">
                                                  <w:rPr>
                                                    <w:rFonts w:ascii="方正书宋_GBK" w:eastAsia="方正书宋_GBK" w:hAnsi="宋体" w:cs="宋体" w:hint="eastAsia"/>
                                                    <w:kern w:val="0"/>
                                                    <w:sz w:val="24"/>
                                                    <w:szCs w:val="24"/>
                                                  </w:rPr>
                                                  <w:t>年国务院令第</w:t>
                                                </w:r>
                                                <w:r w:rsidRPr="00152375">
                                                  <w:rPr>
                                                    <w:rFonts w:ascii="宋体" w:eastAsia="宋体" w:hAnsi="宋体" w:cs="宋体"/>
                                                    <w:kern w:val="0"/>
                                                    <w:sz w:val="24"/>
                                                    <w:szCs w:val="24"/>
                                                  </w:rPr>
                                                  <w:t>279</w:t>
                                                </w:r>
                                                <w:r w:rsidRPr="00152375">
                                                  <w:rPr>
                                                    <w:rFonts w:ascii="方正书宋_GBK" w:eastAsia="方正书宋_GBK" w:hAnsi="宋体" w:cs="宋体" w:hint="eastAsia"/>
                                                    <w:kern w:val="0"/>
                                                    <w:sz w:val="24"/>
                                                    <w:szCs w:val="24"/>
                                                  </w:rPr>
                                                  <w:t>号）第三十四条：工程监理单位应当依法取得相应等级的资质证书，并在其资质等级许可范围内承担工程监理业务。</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《工程监理企业资质管理规定》（</w:t>
                                                </w:r>
                                                <w:r w:rsidRPr="00152375">
                                                  <w:rPr>
                                                    <w:rFonts w:ascii="宋体" w:eastAsia="宋体" w:hAnsi="宋体" w:cs="宋体"/>
                                                    <w:kern w:val="0"/>
                                                    <w:sz w:val="24"/>
                                                    <w:szCs w:val="24"/>
                                                  </w:rPr>
                                                  <w:t>2007</w:t>
                                                </w:r>
                                                <w:r w:rsidRPr="00152375">
                                                  <w:rPr>
                                                    <w:rFonts w:ascii="方正书宋_GBK" w:eastAsia="方正书宋_GBK" w:hAnsi="宋体" w:cs="宋体" w:hint="eastAsia"/>
                                                    <w:kern w:val="0"/>
                                                    <w:sz w:val="24"/>
                                                    <w:szCs w:val="24"/>
                                                  </w:rPr>
                                                  <w:t>年建设部令第</w:t>
                                                </w:r>
                                                <w:r w:rsidRPr="00152375">
                                                  <w:rPr>
                                                    <w:rFonts w:ascii="宋体" w:eastAsia="宋体" w:hAnsi="宋体" w:cs="宋体"/>
                                                    <w:kern w:val="0"/>
                                                    <w:sz w:val="24"/>
                                                    <w:szCs w:val="24"/>
                                                  </w:rPr>
                                                  <w:t>158</w:t>
                                                </w:r>
                                                <w:r w:rsidRPr="00152375">
                                                  <w:rPr>
                                                    <w:rFonts w:ascii="方正书宋_GBK" w:eastAsia="方正书宋_GBK" w:hAnsi="宋体" w:cs="宋体" w:hint="eastAsia"/>
                                                    <w:kern w:val="0"/>
                                                    <w:sz w:val="24"/>
                                                    <w:szCs w:val="24"/>
                                                  </w:rPr>
                                                  <w:t>号）第三条：从事建设工程监理活动的企业，应当按照本规定取得工程监理企业资质，并在工程监理企业资质证书许可的范围内从事工程监理活动。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六条：工程监理企业资质分为综合资质、专业资质和事务所资质。其中，专业资质按照工程性质和技术特点划分为若干工程类别。综合资质、事务所资质不分级别。专业资质分为甲级、乙级；其中，房屋建筑、水利水电、公路和市政公用专业资质可设立丙级。</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第九条：申</w:t>
                                                </w:r>
                                                <w:r w:rsidRPr="00152375">
                                                  <w:rPr>
                                                    <w:rFonts w:ascii="方正书宋_GBK" w:eastAsia="方正书宋_GBK" w:hAnsi="宋体" w:cs="宋体" w:hint="eastAsia"/>
                                                    <w:kern w:val="0"/>
                                                    <w:sz w:val="24"/>
                                                    <w:szCs w:val="24"/>
                                                  </w:rPr>
                                                  <w:lastRenderedPageBreak/>
                                                  <w:t>请综合资质、专业甲级资质的，应当向企业工商注册所在地的省、自治区、直辖市人民政府建设主管部门提出申请。省、自治区、直辖市人民政府建设主管部门应当自受理申请之日起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日内初审完毕，并将初审意见和申请材料报国务院建设主管部门。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条：专业乙级、丙级资质和事务所资质由企业所在地省、自治区、直辖市人民政府建设主管部门审批。专业乙级、丙级资质和事务所资质许可。延续的实施程序由省、自治区、直辖市人民政府建设主管部门依法确定。</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《安徽省人民政府关于公布安徽省省级政府权责清单目录（</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年本）的通知》（皖政〔</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73</w:t>
                                                </w:r>
                                                <w:r w:rsidRPr="00152375">
                                                  <w:rPr>
                                                    <w:rFonts w:ascii="方正书宋_GBK" w:eastAsia="方正书宋_GBK" w:hAnsi="宋体" w:cs="宋体" w:hint="eastAsia"/>
                                                    <w:kern w:val="0"/>
                                                    <w:sz w:val="24"/>
                                                    <w:szCs w:val="24"/>
                                                  </w:rPr>
                                                  <w:t>号）。</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县级以上人民政府住房城</w:t>
                                                </w:r>
                                                <w:r w:rsidRPr="00152375">
                                                  <w:rPr>
                                                    <w:rFonts w:ascii="方正书宋_GBK" w:eastAsia="方正书宋_GBK" w:hAnsi="宋体" w:cs="宋体" w:hint="eastAsia"/>
                                                    <w:kern w:val="0"/>
                                                    <w:sz w:val="24"/>
                                                    <w:szCs w:val="24"/>
                                                  </w:rPr>
                                                  <w:lastRenderedPageBreak/>
                                                  <w:t>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1.</w:t>
                                                </w:r>
                                                <w:r w:rsidRPr="00152375">
                                                  <w:rPr>
                                                    <w:rFonts w:ascii="方正书宋_GBK" w:eastAsia="方正书宋_GBK" w:hAnsi="宋体" w:cs="宋体" w:hint="eastAsia"/>
                                                    <w:kern w:val="0"/>
                                                    <w:sz w:val="24"/>
                                                    <w:szCs w:val="24"/>
                                                  </w:rPr>
                                                  <w:t>《建设工程质量管理条例》（国务院令第</w:t>
                                                </w:r>
                                                <w:r w:rsidRPr="00152375">
                                                  <w:rPr>
                                                    <w:rFonts w:ascii="宋体" w:eastAsia="宋体" w:hAnsi="宋体" w:cs="宋体"/>
                                                    <w:kern w:val="0"/>
                                                    <w:sz w:val="24"/>
                                                    <w:szCs w:val="24"/>
                                                  </w:rPr>
                                                  <w:t>279</w:t>
                                                </w:r>
                                                <w:r w:rsidRPr="00152375">
                                                  <w:rPr>
                                                    <w:rFonts w:ascii="方正书宋_GBK" w:eastAsia="方正书宋_GBK" w:hAnsi="宋体" w:cs="宋体" w:hint="eastAsia"/>
                                                    <w:kern w:val="0"/>
                                                    <w:sz w:val="24"/>
                                                    <w:szCs w:val="24"/>
                                                  </w:rPr>
                                                  <w:t>号）第六十七条：违反本办法工程监理单位有下列行为之一的，责令改正，处</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100</w:t>
                                                </w:r>
                                                <w:r w:rsidRPr="00152375">
                                                  <w:rPr>
                                                    <w:rFonts w:ascii="方正书宋_GBK" w:eastAsia="方正书宋_GBK" w:hAnsi="宋体" w:cs="宋体" w:hint="eastAsia"/>
                                                    <w:kern w:val="0"/>
                                                    <w:sz w:val="24"/>
                                                    <w:szCs w:val="24"/>
                                                  </w:rPr>
                                                  <w:t>万元以下的罚款，降低资质等级或者吊销资质证书；有违法所得的，予以没收；造成损失的，承担连带赔偿责任：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（一）与建设单位或者施工单位串通，弄虚作假、降低工程质量的；</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（二）将不合格的建设工程、建筑材料、建筑构配件和设备按照合格</w:t>
                                                </w:r>
                                                <w:r w:rsidRPr="00152375">
                                                  <w:rPr>
                                                    <w:rFonts w:ascii="方正书宋_GBK" w:eastAsia="方正书宋_GBK" w:hAnsi="宋体" w:cs="宋体" w:hint="eastAsia"/>
                                                    <w:kern w:val="0"/>
                                                    <w:sz w:val="24"/>
                                                    <w:szCs w:val="24"/>
                                                  </w:rPr>
                                                  <w:lastRenderedPageBreak/>
                                                  <w:t>签字的。</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《工程监理企业资质管理规定》（</w:t>
                                                </w:r>
                                                <w:r w:rsidRPr="00152375">
                                                  <w:rPr>
                                                    <w:rFonts w:ascii="宋体" w:eastAsia="宋体" w:hAnsi="宋体" w:cs="宋体"/>
                                                    <w:kern w:val="0"/>
                                                    <w:sz w:val="24"/>
                                                    <w:szCs w:val="24"/>
                                                  </w:rPr>
                                                  <w:t>2007</w:t>
                                                </w:r>
                                                <w:r w:rsidRPr="00152375">
                                                  <w:rPr>
                                                    <w:rFonts w:ascii="方正书宋_GBK" w:eastAsia="方正书宋_GBK" w:hAnsi="宋体" w:cs="宋体" w:hint="eastAsia"/>
                                                    <w:kern w:val="0"/>
                                                    <w:sz w:val="24"/>
                                                    <w:szCs w:val="24"/>
                                                  </w:rPr>
                                                  <w:t>年建设部令第</w:t>
                                                </w:r>
                                                <w:r w:rsidRPr="00152375">
                                                  <w:rPr>
                                                    <w:rFonts w:ascii="宋体" w:eastAsia="宋体" w:hAnsi="宋体" w:cs="宋体"/>
                                                    <w:kern w:val="0"/>
                                                    <w:sz w:val="24"/>
                                                    <w:szCs w:val="24"/>
                                                  </w:rPr>
                                                  <w:t>158</w:t>
                                                </w:r>
                                                <w:r w:rsidRPr="00152375">
                                                  <w:rPr>
                                                    <w:rFonts w:ascii="方正书宋_GBK" w:eastAsia="方正书宋_GBK" w:hAnsi="宋体" w:cs="宋体" w:hint="eastAsia"/>
                                                    <w:kern w:val="0"/>
                                                    <w:sz w:val="24"/>
                                                    <w:szCs w:val="24"/>
                                                  </w:rPr>
                                                  <w:t>号）第十九条：县级以上人民政府建设主管部门和其他有关部门应当依照有关法律、法规和本规定，加强对工程监理企业资质的监督管理。</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w:t>
                                                </w:r>
                                              </w:p>
                                            </w:tc>
                                          </w:tr>
                                          <w:tr w:rsidR="00152375" w:rsidRPr="00152375" w:rsidTr="00152375">
                                            <w:trPr>
                                              <w:trHeight w:val="753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86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建筑施工企业安全生产许可证核发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设区的市级人民政府住房城乡建设主管部门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《安全生产许可证条例》（国务院令第</w:t>
                                                </w:r>
                                                <w:r w:rsidRPr="00152375">
                                                  <w:rPr>
                                                    <w:rFonts w:ascii="宋体" w:eastAsia="宋体" w:hAnsi="宋体" w:cs="宋体"/>
                                                    <w:kern w:val="0"/>
                                                    <w:sz w:val="24"/>
                                                    <w:szCs w:val="24"/>
                                                  </w:rPr>
                                                  <w:t>397</w:t>
                                                </w:r>
                                                <w:r w:rsidRPr="00152375">
                                                  <w:rPr>
                                                    <w:rFonts w:ascii="方正书宋_GBK" w:eastAsia="方正书宋_GBK" w:hAnsi="宋体" w:cs="宋体" w:hint="eastAsia"/>
                                                    <w:kern w:val="0"/>
                                                    <w:sz w:val="24"/>
                                                    <w:szCs w:val="24"/>
                                                  </w:rPr>
                                                  <w:t>号）第二条：国家对矿山企业、建筑施工企业和危险化学品、烟花爆竹、民用爆破器材生产企业（以下统称企业）实行安全生产许可制度。企业未取得安全生产许可证的，不得从事生产活动。第四条：国务院建设主管部门负责中央管理的建筑施工企业安全生产许可证的颁发和管理。省、自治区、直辖市人民政府建设主管部门负责前款规定以外的建筑施工企业安全生产许可证的颁发和管理，并接受国务院建设主管部门的指导和监督。</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《安徽省人民政府关于公布省级行政审批项目清理结果的决定》（安徽省人民政府令第</w:t>
                                                </w:r>
                                                <w:r w:rsidRPr="00152375">
                                                  <w:rPr>
                                                    <w:rFonts w:ascii="宋体" w:eastAsia="宋体" w:hAnsi="宋体" w:cs="宋体"/>
                                                    <w:kern w:val="0"/>
                                                    <w:sz w:val="24"/>
                                                    <w:szCs w:val="24"/>
                                                  </w:rPr>
                                                  <w:t>245</w:t>
                                                </w:r>
                                                <w:r w:rsidRPr="00152375">
                                                  <w:rPr>
                                                    <w:rFonts w:ascii="方正书宋_GBK" w:eastAsia="方正书宋_GBK" w:hAnsi="宋体" w:cs="宋体" w:hint="eastAsia"/>
                                                    <w:kern w:val="0"/>
                                                    <w:sz w:val="24"/>
                                                    <w:szCs w:val="24"/>
                                                  </w:rPr>
                                                  <w:t>号）明确：该事项为下放管理层级的行政审批项目，下放后实施机关为设区的市、省直管县住房城乡建</w:t>
                                                </w:r>
                                                <w:r w:rsidRPr="00152375">
                                                  <w:rPr>
                                                    <w:rFonts w:ascii="方正书宋_GBK" w:eastAsia="方正书宋_GBK" w:hAnsi="宋体" w:cs="宋体" w:hint="eastAsia"/>
                                                    <w:kern w:val="0"/>
                                                    <w:sz w:val="24"/>
                                                    <w:szCs w:val="24"/>
                                                  </w:rPr>
                                                  <w:lastRenderedPageBreak/>
                                                  <w:t>设主管部门。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县级以上人民政府住房城乡建设主管部门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《安全生产许可证条例》（国务院令第</w:t>
                                                </w:r>
                                                <w:r w:rsidRPr="00152375">
                                                  <w:rPr>
                                                    <w:rFonts w:ascii="宋体" w:eastAsia="宋体" w:hAnsi="宋体" w:cs="宋体"/>
                                                    <w:kern w:val="0"/>
                                                    <w:sz w:val="24"/>
                                                    <w:szCs w:val="24"/>
                                                  </w:rPr>
                                                  <w:t>397</w:t>
                                                </w:r>
                                                <w:r w:rsidRPr="00152375">
                                                  <w:rPr>
                                                    <w:rFonts w:ascii="方正书宋_GBK" w:eastAsia="方正书宋_GBK" w:hAnsi="宋体" w:cs="宋体" w:hint="eastAsia"/>
                                                    <w:kern w:val="0"/>
                                                    <w:sz w:val="24"/>
                                                    <w:szCs w:val="24"/>
                                                  </w:rPr>
                                                  <w:t>号）第十四条：企业取得安全生产许可证后，不得降低安全生产条件，并应当加强日常安全生产管理，接受安全生产许可证颁发管理机关的监督检查。</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安全生产许可证颁发管理机关应当加强对取得安全生产许可证的企业的监督检查，发现其不再具备本条例规定的安全生产条件的，应当暂扣或者吊销安全生产许可证。</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18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87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商品房预售许可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市县人民政府房地产主管部门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城市房地产管理法》第四十五条：商品房预售，应当符合下列条件：（一）已交付全部土地使用权出让金，取得土地使用权证书；（二）持有建设工程规划许可证；（三）按提供预售的商品房计算，投入开发建设的资金达到工程建设总投资的百分之二十五以上，并已经确定施工进度和竣工交付日期；（四）向县级以上人民政府房产管理部门办理预售登记，取得商品房预售许可证明。</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商品房预售人应当按照国家有关规定将预售合同报县级以上人民政府房产管理部门和土地管理部门登记备案。</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商品房预售所得款项，必须用于有关的工程建设。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《城市商品房预售管理办法》（建设部令第</w:t>
                                                </w:r>
                                                <w:r w:rsidRPr="00152375">
                                                  <w:rPr>
                                                    <w:rFonts w:ascii="宋体" w:eastAsia="宋体" w:hAnsi="宋体" w:cs="宋体"/>
                                                    <w:kern w:val="0"/>
                                                    <w:sz w:val="24"/>
                                                    <w:szCs w:val="24"/>
                                                  </w:rPr>
                                                  <w:t>131</w:t>
                                                </w:r>
                                                <w:r w:rsidRPr="00152375">
                                                  <w:rPr>
                                                    <w:rFonts w:ascii="方正书宋_GBK" w:eastAsia="方正书宋_GBK" w:hAnsi="宋体" w:cs="宋体" w:hint="eastAsia"/>
                                                    <w:kern w:val="0"/>
                                                    <w:sz w:val="24"/>
                                                    <w:szCs w:val="24"/>
                                                  </w:rPr>
                                                  <w:t>号）第六条：商</w:t>
                                                </w:r>
                                                <w:r w:rsidRPr="00152375">
                                                  <w:rPr>
                                                    <w:rFonts w:ascii="方正书宋_GBK" w:eastAsia="方正书宋_GBK" w:hAnsi="宋体" w:cs="宋体" w:hint="eastAsia"/>
                                                    <w:kern w:val="0"/>
                                                    <w:sz w:val="24"/>
                                                    <w:szCs w:val="24"/>
                                                  </w:rPr>
                                                  <w:lastRenderedPageBreak/>
                                                  <w:t>品房预售实行许可制度。开发企业进行商品房预售，应当向房地产管理部门申请预售许可，取得《商品房预售许可证》。未取得《商品房预售许可证》的，不得进行商品房预售。</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县级以上人民政府房地产主管部门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《城市房地产开发经营管理条例》（国务院令第</w:t>
                                                </w:r>
                                                <w:r w:rsidRPr="00152375">
                                                  <w:rPr>
                                                    <w:rFonts w:ascii="宋体" w:eastAsia="宋体" w:hAnsi="宋体" w:cs="宋体"/>
                                                    <w:kern w:val="0"/>
                                                    <w:sz w:val="24"/>
                                                    <w:szCs w:val="24"/>
                                                  </w:rPr>
                                                  <w:t>248</w:t>
                                                </w:r>
                                                <w:r w:rsidRPr="00152375">
                                                  <w:rPr>
                                                    <w:rFonts w:ascii="方正书宋_GBK" w:eastAsia="方正书宋_GBK" w:hAnsi="宋体" w:cs="宋体" w:hint="eastAsia"/>
                                                    <w:kern w:val="0"/>
                                                    <w:sz w:val="24"/>
                                                    <w:szCs w:val="24"/>
                                                  </w:rPr>
                                                  <w:t>号）第三十九条：违反本条例规定，擅自预售商品房的，由县级以上人民政府房地产开发主管部门责令停止违法行为，没收违法所得，可以并处已收取的预付款</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以下的罚款。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《城市商品房预售管理办法》（建设部令第</w:t>
                                                </w:r>
                                                <w:r w:rsidRPr="00152375">
                                                  <w:rPr>
                                                    <w:rFonts w:ascii="宋体" w:eastAsia="宋体" w:hAnsi="宋体" w:cs="宋体"/>
                                                    <w:kern w:val="0"/>
                                                    <w:sz w:val="24"/>
                                                    <w:szCs w:val="24"/>
                                                  </w:rPr>
                                                  <w:t>131</w:t>
                                                </w:r>
                                                <w:r w:rsidRPr="00152375">
                                                  <w:rPr>
                                                    <w:rFonts w:ascii="方正书宋_GBK" w:eastAsia="方正书宋_GBK" w:hAnsi="宋体" w:cs="宋体" w:hint="eastAsia"/>
                                                    <w:kern w:val="0"/>
                                                    <w:sz w:val="24"/>
                                                    <w:szCs w:val="24"/>
                                                  </w:rPr>
                                                  <w:t>号）第十三条：开发企业未取得《商品房预售许可证》预售商品房的，依照《城市房地产开发经营管理条例》第三十九条的规定处罚。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1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88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设置大型户外广告的许可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市县人民政府市容环境卫生主管部门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《安徽省城市市容和环境卫生管理条例》第十四条：设置大型户外广告，应当经城市人民政府市容环境卫生行政主管部门同意后，按照省人民政府有关户外广告监督管理的规定办理审批手续。</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县级以上人民政府城市市容环境卫生主管部门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《安徽省城市市容和环境卫生管理条例》第二条：本条例适用于本省市的城区和县人民政府所在地的镇的城区的市容和环境卫生管理。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十二条：有下列行为之一的，城市人民政府市容环境卫生行政主管部门除责令纠正违法行为、采取补救措施外，可以给予警告，并可按照下列规定处以罚款：（三）违反第十四条第二款的规定，擅自设置大型户外广告，影响市容的，处以</w:t>
                                                </w:r>
                                                <w:r w:rsidRPr="00152375">
                                                  <w:rPr>
                                                    <w:rFonts w:ascii="宋体" w:eastAsia="宋体" w:hAnsi="宋体" w:cs="宋体"/>
                                                    <w:kern w:val="0"/>
                                                    <w:sz w:val="24"/>
                                                    <w:szCs w:val="24"/>
                                                  </w:rPr>
                                                  <w:t>500</w:t>
                                                </w:r>
                                                <w:r w:rsidRPr="00152375">
                                                  <w:rPr>
                                                    <w:rFonts w:ascii="方正书宋_GBK" w:eastAsia="方正书宋_GBK" w:hAnsi="宋体" w:cs="宋体" w:hint="eastAsia"/>
                                                    <w:kern w:val="0"/>
                                                    <w:sz w:val="24"/>
                                                    <w:szCs w:val="24"/>
                                                  </w:rPr>
                                                  <w:t>元以上</w:t>
                                                </w:r>
                                                <w:r w:rsidRPr="00152375">
                                                  <w:rPr>
                                                    <w:rFonts w:ascii="宋体" w:eastAsia="宋体" w:hAnsi="宋体" w:cs="宋体"/>
                                                    <w:kern w:val="0"/>
                                                    <w:sz w:val="24"/>
                                                    <w:szCs w:val="24"/>
                                                  </w:rPr>
                                                  <w:t>2500</w:t>
                                                </w:r>
                                                <w:r w:rsidRPr="00152375">
                                                  <w:rPr>
                                                    <w:rFonts w:ascii="方正书宋_GBK" w:eastAsia="方正书宋_GBK" w:hAnsi="宋体" w:cs="宋体" w:hint="eastAsia"/>
                                                    <w:kern w:val="0"/>
                                                    <w:sz w:val="24"/>
                                                    <w:szCs w:val="24"/>
                                                  </w:rPr>
                                                  <w:t>元以下的罚款；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第五十二条：县级人民政府所在地之外的建制镇的城区、未设镇建制的城市型居民区的容貌和环境卫生管理，可以参照本条例执行。</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t>89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建筑垃圾运输资质核准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市县人民政府市容环境</w:t>
                                                </w:r>
                                                <w:r w:rsidRPr="00152375">
                                                  <w:rPr>
                                                    <w:rFonts w:ascii="方正书宋_GBK" w:eastAsia="方正书宋_GBK" w:hAnsi="宋体" w:cs="宋体" w:hint="eastAsia"/>
                                                    <w:kern w:val="0"/>
                                                    <w:sz w:val="24"/>
                                                    <w:szCs w:val="24"/>
                                                  </w:rPr>
                                                  <w:lastRenderedPageBreak/>
                                                  <w:t>卫生主管部门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1.</w:t>
                                                </w:r>
                                                <w:r w:rsidRPr="00152375">
                                                  <w:rPr>
                                                    <w:rFonts w:ascii="方正书宋_GBK" w:eastAsia="方正书宋_GBK" w:hAnsi="宋体" w:cs="宋体" w:hint="eastAsia"/>
                                                    <w:kern w:val="0"/>
                                                    <w:sz w:val="24"/>
                                                    <w:szCs w:val="24"/>
                                                  </w:rPr>
                                                  <w:t>《国务院对确需保留的行政审批项目设定许可的决定》（国务院令第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101</w:t>
                                                </w:r>
                                                <w:r w:rsidRPr="00152375">
                                                  <w:rPr>
                                                    <w:rFonts w:ascii="方正书宋_GBK" w:eastAsia="方正书宋_GBK" w:hAnsi="宋体" w:cs="宋体" w:hint="eastAsia"/>
                                                    <w:kern w:val="0"/>
                                                    <w:sz w:val="24"/>
                                                    <w:szCs w:val="24"/>
                                                  </w:rPr>
                                                  <w:t>项：“城市建筑垃圾处置核准”。</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《城市建筑垃圾管理规定》（建设部令第</w:t>
                                                </w:r>
                                                <w:r w:rsidRPr="00152375">
                                                  <w:rPr>
                                                    <w:rFonts w:ascii="宋体" w:eastAsia="宋体" w:hAnsi="宋体" w:cs="宋体"/>
                                                    <w:kern w:val="0"/>
                                                    <w:sz w:val="24"/>
                                                    <w:szCs w:val="24"/>
                                                  </w:rPr>
                                                  <w:t>139</w:t>
                                                </w:r>
                                                <w:r w:rsidRPr="00152375">
                                                  <w:rPr>
                                                    <w:rFonts w:ascii="方正书宋_GBK" w:eastAsia="方正书宋_GBK" w:hAnsi="宋体" w:cs="宋体" w:hint="eastAsia"/>
                                                    <w:kern w:val="0"/>
                                                    <w:sz w:val="24"/>
                                                    <w:szCs w:val="24"/>
                                                  </w:rPr>
                                                  <w:lastRenderedPageBreak/>
                                                  <w:t>号）第三条：国务院建设主管部门负责全国城市建筑垃圾的管理工作。省、自治区建设主管部门负责本行政区域内城市建筑垃圾的管理工作。城市人民政府市容环境卫生主管部门负责本行政区域内建筑垃圾的管理工作。</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第七条：处置建筑垃圾的单位，应当向城市人民政府市容环境卫生主管部门提出申请，获得城市建筑垃圾处置核准后，方可处置。</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安徽省城市市容和环境卫生管理条例》第二十五条第二款：因工程施工等原因产生的渣土、弃土、弃料等建筑垃圾，需要运输、处理的，应当按照城市人民政府市容环境卫生行政主管部门规定的时间、线路和要求清运、处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县级以上人民政府市容</w:t>
                                                </w:r>
                                                <w:r w:rsidRPr="00152375">
                                                  <w:rPr>
                                                    <w:rFonts w:ascii="方正书宋_GBK" w:eastAsia="方正书宋_GBK" w:hAnsi="宋体" w:cs="宋体" w:hint="eastAsia"/>
                                                    <w:kern w:val="0"/>
                                                    <w:sz w:val="24"/>
                                                    <w:szCs w:val="24"/>
                                                  </w:rPr>
                                                  <w:lastRenderedPageBreak/>
                                                  <w:t>环境卫生主管部门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lastRenderedPageBreak/>
                                                  <w:t>    1.</w:t>
                                                </w:r>
                                                <w:r w:rsidRPr="00152375">
                                                  <w:rPr>
                                                    <w:rFonts w:ascii="方正书宋_GBK" w:eastAsia="方正书宋_GBK" w:hAnsi="宋体" w:cs="宋体" w:hint="eastAsia"/>
                                                    <w:kern w:val="0"/>
                                                    <w:sz w:val="24"/>
                                                    <w:szCs w:val="24"/>
                                                  </w:rPr>
                                                  <w:t>《城市建筑垃圾管理规定》（建设部令第</w:t>
                                                </w:r>
                                                <w:r w:rsidRPr="00152375">
                                                  <w:rPr>
                                                    <w:rFonts w:ascii="宋体" w:eastAsia="宋体" w:hAnsi="宋体" w:cs="宋体"/>
                                                    <w:kern w:val="0"/>
                                                    <w:sz w:val="24"/>
                                                    <w:szCs w:val="24"/>
                                                  </w:rPr>
                                                  <w:t>139</w:t>
                                                </w:r>
                                                <w:r w:rsidRPr="00152375">
                                                  <w:rPr>
                                                    <w:rFonts w:ascii="方正书宋_GBK" w:eastAsia="方正书宋_GBK" w:hAnsi="宋体" w:cs="宋体" w:hint="eastAsia"/>
                                                    <w:kern w:val="0"/>
                                                    <w:sz w:val="24"/>
                                                    <w:szCs w:val="24"/>
                                                  </w:rPr>
                                                  <w:t>号）第二十五条：违反本规定，有下列情形之一的，由城市人民政府市容环境卫生主管部门责令限期改正，给予警告，对施工单位处</w:t>
                                                </w:r>
                                                <w:r w:rsidRPr="00152375">
                                                  <w:rPr>
                                                    <w:rFonts w:ascii="宋体" w:eastAsia="宋体" w:hAnsi="宋体" w:cs="宋体"/>
                                                    <w:kern w:val="0"/>
                                                    <w:sz w:val="24"/>
                                                    <w:szCs w:val="24"/>
                                                  </w:rPr>
                                                  <w:t xml:space="preserve"> 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万元以下罚款，对建设单位、运输建筑垃圾的单位处</w:t>
                                                </w:r>
                                                <w:r w:rsidRPr="00152375">
                                                  <w:rPr>
                                                    <w:rFonts w:ascii="宋体" w:eastAsia="宋体" w:hAnsi="宋体" w:cs="宋体"/>
                                                    <w:kern w:val="0"/>
                                                    <w:sz w:val="24"/>
                                                    <w:szCs w:val="24"/>
                                                  </w:rPr>
                                                  <w:t>5000</w:t>
                                                </w:r>
                                                <w:r w:rsidRPr="00152375">
                                                  <w:rPr>
                                                    <w:rFonts w:ascii="方正书宋_GBK" w:eastAsia="方正书宋_GBK" w:hAnsi="宋体" w:cs="宋体" w:hint="eastAsia"/>
                                                    <w:kern w:val="0"/>
                                                    <w:sz w:val="24"/>
                                                    <w:szCs w:val="24"/>
                                                  </w:rPr>
                                                  <w:t>元以上</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万元以下罚款：（一）未经核准擅自处置建筑垃圾的；（二）处置超出核准范围的建筑垃圾的。</w:t>
                                                </w:r>
                                                <w:r w:rsidRPr="00152375">
                                                  <w:rPr>
                                                    <w:rFonts w:ascii="宋体" w:eastAsia="宋体" w:hAnsi="宋体" w:cs="宋体"/>
                                                    <w:kern w:val="0"/>
                                                    <w:sz w:val="24"/>
                                                    <w:szCs w:val="24"/>
                                                  </w:rPr>
                                                  <w:br/>
                                                </w:r>
                                                <w:r w:rsidRPr="00152375">
                                                  <w:rPr>
                                                    <w:rFonts w:ascii="宋体" w:eastAsia="宋体" w:hAnsi="宋体" w:cs="宋体"/>
                                                    <w:kern w:val="0"/>
                                                    <w:sz w:val="24"/>
                                                    <w:szCs w:val="24"/>
                                                  </w:rPr>
                                                  <w:lastRenderedPageBreak/>
                                                  <w:t>    2.</w:t>
                                                </w:r>
                                                <w:r w:rsidRPr="00152375">
                                                  <w:rPr>
                                                    <w:rFonts w:ascii="方正书宋_GBK" w:eastAsia="方正书宋_GBK" w:hAnsi="宋体" w:cs="宋体" w:hint="eastAsia"/>
                                                    <w:kern w:val="0"/>
                                                    <w:sz w:val="24"/>
                                                    <w:szCs w:val="24"/>
                                                  </w:rPr>
                                                  <w:t>《安徽省城市市容和环境卫生管理条例》第二条：本条例适用于本省市的城区和县人民政府所在地的镇的城区的市容和环境卫生管理。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十五条：违反第二十五条第二款规定，未按照城市人民政府市容环境卫生行政主管部门规定的时间、线路和要求清运建筑垃圾的，城市人民政府市容环境卫生行政主管部门除责令其纠正违法行为，采取补救措施外，可以给予警告，并可处以每车</w:t>
                                                </w:r>
                                                <w:r w:rsidRPr="00152375">
                                                  <w:rPr>
                                                    <w:rFonts w:ascii="宋体" w:eastAsia="宋体" w:hAnsi="宋体" w:cs="宋体"/>
                                                    <w:kern w:val="0"/>
                                                    <w:sz w:val="24"/>
                                                    <w:szCs w:val="24"/>
                                                  </w:rPr>
                                                  <w:t>100</w:t>
                                                </w:r>
                                                <w:r w:rsidRPr="00152375">
                                                  <w:rPr>
                                                    <w:rFonts w:ascii="方正书宋_GBK" w:eastAsia="方正书宋_GBK" w:hAnsi="宋体" w:cs="宋体" w:hint="eastAsia"/>
                                                    <w:kern w:val="0"/>
                                                    <w:sz w:val="24"/>
                                                    <w:szCs w:val="24"/>
                                                  </w:rPr>
                                                  <w:t>元以上</w:t>
                                                </w:r>
                                                <w:r w:rsidRPr="00152375">
                                                  <w:rPr>
                                                    <w:rFonts w:ascii="宋体" w:eastAsia="宋体" w:hAnsi="宋体" w:cs="宋体"/>
                                                    <w:kern w:val="0"/>
                                                    <w:sz w:val="24"/>
                                                    <w:szCs w:val="24"/>
                                                  </w:rPr>
                                                  <w:t>200</w:t>
                                                </w:r>
                                                <w:r w:rsidRPr="00152375">
                                                  <w:rPr>
                                                    <w:rFonts w:ascii="方正书宋_GBK" w:eastAsia="方正书宋_GBK" w:hAnsi="宋体" w:cs="宋体" w:hint="eastAsia"/>
                                                    <w:kern w:val="0"/>
                                                    <w:sz w:val="24"/>
                                                    <w:szCs w:val="24"/>
                                                  </w:rPr>
                                                  <w:t>元以下的罚款。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第五十二条：县级人民政府所在地之外的建制镇的城区、未设镇建制的城市型居民区的容貌和环境卫生管理，可以参照本条例执行。</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w:t>
                                                </w:r>
                                              </w:p>
                                            </w:tc>
                                          </w:tr>
                                          <w:tr w:rsidR="00152375" w:rsidRPr="00152375" w:rsidTr="00152375">
                                            <w:trPr>
                                              <w:trHeight w:val="1018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90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燃气经营许可证核发（含瓶装燃气经营许可证核发）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市县人民政府住房城乡建设主管部门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《城镇燃气管理条例》（国务院令第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五条：国家对燃气经营实行许可证制度。从事燃气经营活动的企业，应当具备下列条件：（一）符合燃气发展规划要求；（二）有符合国家标准的燃气气源和燃气设施；（三）有固定的经营场所、完善的安全管理制度和健全的经营方案；（四）企业的主要负责人、安全生产管理人员以及运行、维护和抢修人员经专业培训并考核合格；（五）法律、法规规定的其他条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符合前款规定条件的，由县级以上地方人民政府燃气管理部门核发燃气经营许可证。</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《安徽省燃气管理条例》（安徽省人民代表大会常务委员会公告第</w:t>
                                                </w:r>
                                                <w:r w:rsidRPr="00152375">
                                                  <w:rPr>
                                                    <w:rFonts w:ascii="宋体" w:eastAsia="宋体" w:hAnsi="宋体" w:cs="宋体"/>
                                                    <w:kern w:val="0"/>
                                                    <w:sz w:val="24"/>
                                                    <w:szCs w:val="24"/>
                                                  </w:rPr>
                                                  <w:t>68</w:t>
                                                </w:r>
                                                <w:r w:rsidRPr="00152375">
                                                  <w:rPr>
                                                    <w:rFonts w:ascii="方正书宋_GBK" w:eastAsia="方正书宋_GBK" w:hAnsi="宋体" w:cs="宋体" w:hint="eastAsia"/>
                                                    <w:kern w:val="0"/>
                                                    <w:sz w:val="24"/>
                                                    <w:szCs w:val="24"/>
                                                  </w:rPr>
                                                  <w:t>号）第十二条：燃气企业应当具备国家规定的条件，</w:t>
                                                </w:r>
                                                <w:r w:rsidRPr="00152375">
                                                  <w:rPr>
                                                    <w:rFonts w:ascii="方正书宋_GBK" w:eastAsia="方正书宋_GBK" w:hAnsi="宋体" w:cs="宋体" w:hint="eastAsia"/>
                                                    <w:kern w:val="0"/>
                                                    <w:sz w:val="24"/>
                                                    <w:szCs w:val="24"/>
                                                  </w:rPr>
                                                  <w:lastRenderedPageBreak/>
                                                  <w:t>经所在城市的市人民政府建设行政主管部门批准，取得燃气经营许可证。燃气经营权应当通过招标投标等公开、公平的方式取得。</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燃气企业、瓶装燃气供应站点从事气瓶充装活动的，应当依法取得气瓶充装许可证。</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号》，改为后置审批，实施机关位县级以上地方人民政府燃气管理部门。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县级以上人民政府住房城乡建设主管部门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《城镇燃气管理条例》（国务院令第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号修改）第四十五条：违反本条例规定，未取得燃气经营许可证从事燃气经营活动的，由燃气管理部门责令停止违法行为，处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万元以下罚款；有违法所得的，没收违法所得；构成犯罪的，依法追究刑事责任。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违反本条例规定，燃气经营者不按照燃气经营许可证的规定从事燃气经营活动的，由燃气管理部门责令限期改正，处</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万元以下罚款；有违法所得的，没收违法所得；情节严重的，吊销燃气经营许可证；构成犯罪的，依法追究刑事责任。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12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91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燃气安装维修企业资质核准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设区的市级人民政府住房城乡建设主管部门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《安徽省燃气管理条例》（安徽省人民代表大会常务委员会公告</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第六十八号）第二十八条：燃气器具安装、维修企业依法取得建设行政主管部门颁发的资质证书后，方可从事燃气器具的安装、维修活动。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《建筑业企业资质管理规定》（住房和城乡建设部令第</w:t>
                                                </w:r>
                                                <w:r w:rsidRPr="00152375">
                                                  <w:rPr>
                                                    <w:rFonts w:ascii="宋体" w:eastAsia="宋体" w:hAnsi="宋体" w:cs="宋体"/>
                                                    <w:kern w:val="0"/>
                                                    <w:sz w:val="24"/>
                                                    <w:szCs w:val="24"/>
                                                  </w:rPr>
                                                  <w:t>22</w:t>
                                                </w:r>
                                                <w:r w:rsidRPr="00152375">
                                                  <w:rPr>
                                                    <w:rFonts w:ascii="方正书宋_GBK" w:eastAsia="方正书宋_GBK" w:hAnsi="宋体" w:cs="宋体" w:hint="eastAsia"/>
                                                    <w:kern w:val="0"/>
                                                    <w:sz w:val="24"/>
                                                    <w:szCs w:val="24"/>
                                                  </w:rPr>
                                                  <w:t>号）第十一条：下列建筑业企业资质，由企业工商注册所在地设区的市人民政府住房城乡建设主管部门许可：（四）燃气燃烧器具安装、维修企业资质。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县级以上人民政府住房城乡建设主管部门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《建筑业企业资质管理规定》（住房和城乡建设部令第</w:t>
                                                </w:r>
                                                <w:r w:rsidRPr="00152375">
                                                  <w:rPr>
                                                    <w:rFonts w:ascii="宋体" w:eastAsia="宋体" w:hAnsi="宋体" w:cs="宋体"/>
                                                    <w:kern w:val="0"/>
                                                    <w:sz w:val="24"/>
                                                    <w:szCs w:val="24"/>
                                                  </w:rPr>
                                                  <w:t>22</w:t>
                                                </w:r>
                                                <w:r w:rsidRPr="00152375">
                                                  <w:rPr>
                                                    <w:rFonts w:ascii="方正书宋_GBK" w:eastAsia="方正书宋_GBK" w:hAnsi="宋体" w:cs="宋体" w:hint="eastAsia"/>
                                                    <w:kern w:val="0"/>
                                                    <w:sz w:val="24"/>
                                                    <w:szCs w:val="24"/>
                                                  </w:rPr>
                                                  <w:t>号）第二十四条：县级以上人民政府住房城乡建设主管部门和其他有关部门应当依照有关法律、法规和本规定，加强对企业取得建筑业企业资质后是否满足资质标准和市场行为的监督管理。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九条：有下列情形之一的，资质许可机关应当撤销建筑业企业资质：（一）资质许可机关工作人员滥用职权、玩忽职守准予资质许可的；（二）超越法定职权准予资质许可的；（三）违反法定程序准予资质许可的；（四）对不符合资质标准条件的申请企业准予资质许可的；（五）依法可以撤销资质许可的其他情形。</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以欺骗、贿赂等不正当手段取得资质许可的，应当予以撤销。</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09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92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从事城市生活垃圾经营性清扫、收集、运输、处理服务审批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所在城市市人民政府市容环境卫生行政主管部门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102</w:t>
                                                </w:r>
                                                <w:r w:rsidRPr="00152375">
                                                  <w:rPr>
                                                    <w:rFonts w:ascii="方正书宋_GBK" w:eastAsia="方正书宋_GBK" w:hAnsi="宋体" w:cs="宋体" w:hint="eastAsia"/>
                                                    <w:kern w:val="0"/>
                                                    <w:sz w:val="24"/>
                                                    <w:szCs w:val="24"/>
                                                  </w:rPr>
                                                  <w:t>项明确从事城市生活垃圾经营性清扫、收集、运输、处理服务审批的实施机关为所在城市的市人民政府市容环境卫生行政主管部门。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《城市生活垃圾管理办法》（建设部令第</w:t>
                                                </w:r>
                                                <w:r w:rsidRPr="00152375">
                                                  <w:rPr>
                                                    <w:rFonts w:ascii="宋体" w:eastAsia="宋体" w:hAnsi="宋体" w:cs="宋体"/>
                                                    <w:kern w:val="0"/>
                                                    <w:sz w:val="24"/>
                                                    <w:szCs w:val="24"/>
                                                  </w:rPr>
                                                  <w:t>157</w:t>
                                                </w:r>
                                                <w:r w:rsidRPr="00152375">
                                                  <w:rPr>
                                                    <w:rFonts w:ascii="方正书宋_GBK" w:eastAsia="方正书宋_GBK" w:hAnsi="宋体" w:cs="宋体" w:hint="eastAsia"/>
                                                    <w:kern w:val="0"/>
                                                    <w:sz w:val="24"/>
                                                    <w:szCs w:val="24"/>
                                                  </w:rPr>
                                                  <w:t>号）第十七条第一款：从事城市生活垃圾经营性清扫、收集、运输的企业，应当取得城市生活垃圾经营性清扫、收集、运输服务许可证。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第二十五条第一款：从事城市生活垃圾经营性处置的企业，应当向所在地直辖市、市、县人民政府建设（环境卫生）主管部门取得城市生活垃圾经营性处置服务许可证。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所在城市人民政府建设（环境卫生）行政主管部门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《城市生活垃圾管理办法》（建设部令第</w:t>
                                                </w:r>
                                                <w:r w:rsidRPr="00152375">
                                                  <w:rPr>
                                                    <w:rFonts w:ascii="宋体" w:eastAsia="宋体" w:hAnsi="宋体" w:cs="宋体"/>
                                                    <w:kern w:val="0"/>
                                                    <w:sz w:val="24"/>
                                                    <w:szCs w:val="24"/>
                                                  </w:rPr>
                                                  <w:t>157</w:t>
                                                </w:r>
                                                <w:r w:rsidRPr="00152375">
                                                  <w:rPr>
                                                    <w:rFonts w:ascii="方正书宋_GBK" w:eastAsia="方正书宋_GBK" w:hAnsi="宋体" w:cs="宋体" w:hint="eastAsia"/>
                                                    <w:kern w:val="0"/>
                                                    <w:sz w:val="24"/>
                                                    <w:szCs w:val="24"/>
                                                  </w:rPr>
                                                  <w:t>号）第四十三条：违反本办法第十七条、第二十五条规定，未经批准从事城市生活垃圾经营性清扫、收集、运输或者处置活动的，由直辖市、市、县人民政府建设（环境卫生）主管部门责令停止违法行为，并处以</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w:t>
                                                </w:r>
                                                <w:r w:rsidRPr="00152375">
                                                  <w:rPr>
                                                    <w:rFonts w:ascii="方正书宋_GBK" w:eastAsia="方正书宋_GBK" w:hAnsi="宋体" w:cs="宋体" w:hint="eastAsia"/>
                                                    <w:kern w:val="0"/>
                                                    <w:sz w:val="24"/>
                                                    <w:szCs w:val="24"/>
                                                  </w:rPr>
                                                  <w:lastRenderedPageBreak/>
                                                  <w:t>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93</w:t>
                                                </w:r>
                                              </w:p>
                                            </w:tc>
                                            <w:tc>
                                              <w:tcPr>
                                                <w:tcW w:w="172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经营港口理货业务许可</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省交通运输厅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《中华人民共和国港口法》第二十五条第一款：经营港口理货业务，应当按照规定取得许可。实施港口理货业务经营许可，应当遵循公开、公正、公平的原则。具体办法由国务院交通主管部门规定。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《港口经营管理规定》（交通运输部令</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43</w:t>
                                                </w:r>
                                                <w:r w:rsidRPr="00152375">
                                                  <w:rPr>
                                                    <w:rFonts w:ascii="方正书宋_GBK" w:eastAsia="方正书宋_GBK" w:hAnsi="宋体" w:cs="宋体" w:hint="eastAsia"/>
                                                    <w:kern w:val="0"/>
                                                    <w:sz w:val="24"/>
                                                    <w:szCs w:val="24"/>
                                                  </w:rPr>
                                                  <w:t>号修订）第十四条：申请从事港口理货，应当向港口所在地的省级交通运输主管部门提出书面申请并提交第十二条第二款规定的相关文件资料。省级交通运输主管部门在收到申请和相关材料后，可根据需要征求相关港口行政管理部门意见。相关港口行政管理部门应当在</w:t>
                                                </w:r>
                                                <w:r w:rsidRPr="00152375">
                                                  <w:rPr>
                                                    <w:rFonts w:ascii="宋体" w:eastAsia="宋体" w:hAnsi="宋体" w:cs="宋体"/>
                                                    <w:kern w:val="0"/>
                                                    <w:sz w:val="24"/>
                                                    <w:szCs w:val="24"/>
                                                  </w:rPr>
                                                  <w:t>7</w:t>
                                                </w:r>
                                                <w:r w:rsidRPr="00152375">
                                                  <w:rPr>
                                                    <w:rFonts w:ascii="方正书宋_GBK" w:eastAsia="方正书宋_GBK" w:hAnsi="宋体" w:cs="宋体" w:hint="eastAsia"/>
                                                    <w:kern w:val="0"/>
                                                    <w:sz w:val="24"/>
                                                    <w:szCs w:val="24"/>
                                                  </w:rPr>
                                                  <w:t>个工作日内提出反馈意见。省级交通运输主管部门应当在受理申请人的申请之日起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个工作日内作出许可或者不许可的决定。予以许可的，</w:t>
                                                </w:r>
                                                <w:r w:rsidRPr="00152375">
                                                  <w:rPr>
                                                    <w:rFonts w:ascii="方正书宋_GBK" w:eastAsia="方正书宋_GBK" w:hAnsi="宋体" w:cs="宋体" w:hint="eastAsia"/>
                                                    <w:kern w:val="0"/>
                                                    <w:sz w:val="24"/>
                                                    <w:szCs w:val="24"/>
                                                  </w:rPr>
                                                  <w:lastRenderedPageBreak/>
                                                  <w:t>核发《港口经营许可证》，并通过信息网络或者报刊公布；不予许可的应当将不予许可的决定及理由书面通知申请人。省级交通运输主管部门在作出许可决定的同时，应当将许可情况通知相关港口行政管理部门。</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《国务院决定取消和下放管理层级的行政审批项目目录》第</w:t>
                                                </w:r>
                                                <w:r w:rsidRPr="00152375">
                                                  <w:rPr>
                                                    <w:rFonts w:ascii="宋体" w:eastAsia="宋体" w:hAnsi="宋体" w:cs="宋体"/>
                                                    <w:kern w:val="0"/>
                                                    <w:sz w:val="24"/>
                                                    <w:szCs w:val="24"/>
                                                  </w:rPr>
                                                  <w:t>23</w:t>
                                                </w:r>
                                                <w:r w:rsidRPr="00152375">
                                                  <w:rPr>
                                                    <w:rFonts w:ascii="方正书宋_GBK" w:eastAsia="方正书宋_GBK" w:hAnsi="宋体" w:cs="宋体" w:hint="eastAsia"/>
                                                    <w:kern w:val="0"/>
                                                    <w:sz w:val="24"/>
                                                    <w:szCs w:val="24"/>
                                                  </w:rPr>
                                                  <w:t>项将经营港口理货业务许可下放至省级人民政府交通运输行政主管部门。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省交通</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运输厅</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港口法》第四十八条：有下列行为之一的，由港口行政管理部门责令停止违法经营，没收违法所得；违法所得十万元以上的，并处违法所得二倍以上五倍以下罚款；违法所得不足十万元的，处五万元以上二十万元以下罚款：</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（一）未依法取得港口经营许可证，从事港口经营的；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（二）未经依法许可，经营港口理货业务的；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（三）港口理货业务经营人兼营货物装卸经营业务、仓储经营业务的。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有前款第（三）项行为，情节严重的，由有关主管部门吊销港口理货业务经营许可证。</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38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94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国际道路运输审批</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省交通运输厅</w:t>
                                                </w:r>
                                              </w:p>
                                            </w:tc>
                                            <w:tc>
                                              <w:tcPr>
                                                <w:tcW w:w="5700"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九条：申请从事国际道路运输的，应当向省、自治区、直辖市道路运输管理机构提出申请并提交符合本条例第四十九条规定条件的相关材料。省、自治区、直辖市道路运输管理机构应当自受理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日内审查完毕，作出批准或者不予批准的决定。予以批准的，应当向国务院交通主管部门备案；不予批准的，应当向当事人说明理由。国际道路运输经营者应当持批准文件依法向有关部门办理相关手续。</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县级以上道路运输管理机构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号修改）第六十三条：违反本条例的规定，未取得道路运输经营许可，擅自从事道路运输经营的，由县级以上道路运输管理机构责令停止经营；有违法所得的，没收违法所得，处违法所得</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此项审批事项对应省政府权责清单中的“国际、国内跨省、跨省内设区的市道路运输经</w:t>
                                                </w:r>
                                                <w:r w:rsidRPr="00152375">
                                                  <w:rPr>
                                                    <w:rFonts w:ascii="方正书宋_GBK" w:eastAsia="方正书宋_GBK" w:hAnsi="宋体" w:cs="宋体" w:hint="eastAsia"/>
                                                    <w:kern w:val="0"/>
                                                    <w:sz w:val="24"/>
                                                    <w:szCs w:val="24"/>
                                                  </w:rPr>
                                                  <w:lastRenderedPageBreak/>
                                                  <w:t>营许可”。《国务院关于取消和调整一批行政审批项目等事项的决定》（国发〔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lastRenderedPageBreak/>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4680"/>
                                            </w:trPr>
                                            <w:tc>
                                              <w:tcPr>
                                                <w:tcW w:w="675" w:type="dxa"/>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95</w:t>
                                                </w:r>
                                              </w:p>
                                            </w:tc>
                                            <w:tc>
                                              <w:tcPr>
                                                <w:tcW w:w="1725" w:type="dxa"/>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出租汽车经营资格证核发</w:t>
                                                </w:r>
                                              </w:p>
                                            </w:tc>
                                            <w:tc>
                                              <w:tcPr>
                                                <w:tcW w:w="0" w:type="auto"/>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市县人民政府交通运输行政主管部门</w:t>
                                                </w:r>
                                              </w:p>
                                            </w:tc>
                                            <w:tc>
                                              <w:tcPr>
                                                <w:tcW w:w="5700" w:type="dxa"/>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号）附件第</w:t>
                                                </w:r>
                                                <w:r w:rsidRPr="00152375">
                                                  <w:rPr>
                                                    <w:rFonts w:ascii="宋体" w:eastAsia="宋体" w:hAnsi="宋体" w:cs="宋体"/>
                                                    <w:kern w:val="0"/>
                                                    <w:sz w:val="24"/>
                                                    <w:szCs w:val="24"/>
                                                  </w:rPr>
                                                  <w:t>112</w:t>
                                                </w:r>
                                                <w:r w:rsidRPr="00152375">
                                                  <w:rPr>
                                                    <w:rFonts w:ascii="方正书宋_GBK" w:eastAsia="方正书宋_GBK" w:hAnsi="宋体" w:cs="宋体" w:hint="eastAsia"/>
                                                    <w:kern w:val="0"/>
                                                    <w:sz w:val="24"/>
                                                    <w:szCs w:val="24"/>
                                                  </w:rPr>
                                                  <w:t>项明确出租汽车经营资格证、车辆运营证和驾驶员客运资格证核发的实施机关为县级以上地方人民政府出租汽车行政主管部门。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《巡游出租汽车经营服务管理规定》（交通运输部令</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64</w:t>
                                                </w:r>
                                                <w:r w:rsidRPr="00152375">
                                                  <w:rPr>
                                                    <w:rFonts w:ascii="方正书宋_GBK" w:eastAsia="方正书宋_GBK" w:hAnsi="宋体" w:cs="宋体" w:hint="eastAsia"/>
                                                    <w:kern w:val="0"/>
                                                    <w:sz w:val="24"/>
                                                    <w:szCs w:val="24"/>
                                                  </w:rPr>
                                                  <w:t>号）第八条：申请巡游出租汽车经营的，应当根据经营区域向相应的县级以上地方人民政府出租汽车行政主管部门提出申请，并符合下列条件：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（一）有符合机动车管理要求并满足以下条件的车辆或者提供保证满足以下条件的车辆承诺书：</w:t>
                                                </w:r>
                                                <w:r w:rsidRPr="00152375">
                                                  <w:rPr>
                                                    <w:rFonts w:ascii="宋体" w:eastAsia="宋体" w:hAnsi="宋体" w:cs="宋体"/>
                                                    <w:kern w:val="0"/>
                                                    <w:sz w:val="24"/>
                                                    <w:szCs w:val="24"/>
                                                  </w:rPr>
                                                  <w:br/>
                                                  <w:t>    1.</w:t>
                                                </w:r>
                                                <w:r w:rsidRPr="00152375">
                                                  <w:rPr>
                                                    <w:rFonts w:ascii="方正书宋_GBK" w:eastAsia="方正书宋_GBK" w:hAnsi="宋体" w:cs="宋体" w:hint="eastAsia"/>
                                                    <w:kern w:val="0"/>
                                                    <w:sz w:val="24"/>
                                                    <w:szCs w:val="24"/>
                                                  </w:rPr>
                                                  <w:t>符合国家、地方规定的巡游出租汽车技术条件；</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有按照第十三条规定取得的巡游出租汽车车</w:t>
                                                </w:r>
                                                <w:r w:rsidRPr="00152375">
                                                  <w:rPr>
                                                    <w:rFonts w:ascii="方正书宋_GBK" w:eastAsia="方正书宋_GBK" w:hAnsi="宋体" w:cs="宋体" w:hint="eastAsia"/>
                                                    <w:kern w:val="0"/>
                                                    <w:sz w:val="24"/>
                                                    <w:szCs w:val="24"/>
                                                  </w:rPr>
                                                  <w:lastRenderedPageBreak/>
                                                  <w:t>辆经营权。</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（二）有取得符合要求的从业资格证件的驾驶人员；</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（三）有健全的经营管理制度、安全生产管理制度和服务质量保障制度；</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（四）有固定的经营场所和停车场地。</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《网络预约出租汽车经营服务管理暂行办法》第六条：申请从事网约车经营的，应当根据经营区域向相应的出租汽车行政主管部门提出申请，并提交以下材料：</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一</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网络预约出租汽车经营申请表</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见附件</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二</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投资人、负责人身份、资信证明及其复印件，经办人的身份证明及其复印件和委托书；</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三</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企业法人营业执照，属于分支机构的还应当提交营业执照，外商投资企业还应当提供外商投资企</w:t>
                                                </w:r>
                                                <w:r w:rsidRPr="00152375">
                                                  <w:rPr>
                                                    <w:rFonts w:ascii="方正书宋_GBK" w:eastAsia="方正书宋_GBK" w:hAnsi="宋体" w:cs="宋体" w:hint="eastAsia"/>
                                                    <w:kern w:val="0"/>
                                                    <w:sz w:val="24"/>
                                                    <w:szCs w:val="24"/>
                                                  </w:rPr>
                                                  <w:lastRenderedPageBreak/>
                                                  <w:t>业批准证书；</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四</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服务所在地办公场所、负责人员和管理人员等信息；</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五</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具备互联网平台和信息数据交互及处理能力的证明材料，具备供交通、通信、公安、税务、网信等相关监管部门依法调取查询相关网络数据信息条件的证明材料，数据库接入情况说明，服务器设置在中国内地的情况说明，依法建立并落实网络安全管理制度和安全保护技术措施的证明材料；</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六</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使用电子支付的，应当提供与银行、非银行支付机构签订的支付结算服务协议；</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七</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经营管理制度、安全生产管理制度和服务质量保障制度文本；</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八</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法律法规要求提供的其他材料。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首次从事网约车经营的，应</w:t>
                                                </w:r>
                                                <w:r w:rsidRPr="00152375">
                                                  <w:rPr>
                                                    <w:rFonts w:ascii="方正书宋_GBK" w:eastAsia="方正书宋_GBK" w:hAnsi="宋体" w:cs="宋体" w:hint="eastAsia"/>
                                                    <w:kern w:val="0"/>
                                                    <w:sz w:val="24"/>
                                                    <w:szCs w:val="24"/>
                                                  </w:rPr>
                                                  <w:lastRenderedPageBreak/>
                                                  <w:t>当向企业注册地相应出租汽车行政主管部门提出申请，前款第</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五</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、第</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六</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项有关线上服务能力材料由网约车平台公司注册地省级交通运输主管部门商同级通信、公安、税务、网信、人民银行等部门审核认定，并提供相应认定结果，认定结果全国有效。网约车平台公司在注册地以外申请从事网约车经营的，应当提交前款第</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五</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、第</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六</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项有关线上服务能力认定结果。</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其他线下服务能力材料，由受理申请的出租汽车行政主管部门进行审核。</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tc>
                                            <w:tc>
                                              <w:tcPr>
                                                <w:tcW w:w="0" w:type="auto"/>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县级以上道路运输管理机构</w:t>
                                                </w:r>
                                              </w:p>
                                            </w:tc>
                                            <w:tc>
                                              <w:tcPr>
                                                <w:tcW w:w="4725" w:type="dxa"/>
                                                <w:vMerge w:val="restart"/>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《巡游出租汽车经营服务管理规定》（交通运输部令</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64</w:t>
                                                </w:r>
                                                <w:r w:rsidRPr="00152375">
                                                  <w:rPr>
                                                    <w:rFonts w:ascii="方正书宋_GBK" w:eastAsia="方正书宋_GBK" w:hAnsi="宋体" w:cs="宋体" w:hint="eastAsia"/>
                                                    <w:kern w:val="0"/>
                                                    <w:sz w:val="24"/>
                                                    <w:szCs w:val="24"/>
                                                  </w:rPr>
                                                  <w:t>号）第四十五条：违反本规定，有下列行为之一的，由县级以上地方人民政府出租汽车行政主管部门责令改正，并处以</w:t>
                                                </w:r>
                                                <w:r w:rsidRPr="00152375">
                                                  <w:rPr>
                                                    <w:rFonts w:ascii="宋体" w:eastAsia="宋体" w:hAnsi="宋体" w:cs="宋体"/>
                                                    <w:kern w:val="0"/>
                                                    <w:sz w:val="24"/>
                                                    <w:szCs w:val="24"/>
                                                  </w:rPr>
                                                  <w:t>5000</w:t>
                                                </w:r>
                                                <w:r w:rsidRPr="00152375">
                                                  <w:rPr>
                                                    <w:rFonts w:ascii="方正书宋_GBK" w:eastAsia="方正书宋_GBK" w:hAnsi="宋体" w:cs="宋体" w:hint="eastAsia"/>
                                                    <w:kern w:val="0"/>
                                                    <w:sz w:val="24"/>
                                                    <w:szCs w:val="24"/>
                                                  </w:rPr>
                                                  <w:t>元以上</w:t>
                                                </w:r>
                                                <w:r w:rsidRPr="00152375">
                                                  <w:rPr>
                                                    <w:rFonts w:ascii="宋体" w:eastAsia="宋体" w:hAnsi="宋体" w:cs="宋体"/>
                                                    <w:kern w:val="0"/>
                                                    <w:sz w:val="24"/>
                                                    <w:szCs w:val="24"/>
                                                  </w:rPr>
                                                  <w:t>20000</w:t>
                                                </w:r>
                                                <w:r w:rsidRPr="00152375">
                                                  <w:rPr>
                                                    <w:rFonts w:ascii="方正书宋_GBK" w:eastAsia="方正书宋_GBK" w:hAnsi="宋体" w:cs="宋体" w:hint="eastAsia"/>
                                                    <w:kern w:val="0"/>
                                                    <w:sz w:val="24"/>
                                                    <w:szCs w:val="24"/>
                                                  </w:rPr>
                                                  <w:t>元以下罚款。构成犯罪的，依法追究刑事责任：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（一）未取得巡游出租汽车经营许可，擅自从事巡游出租汽车经营活动的；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（二）起讫点均不在许可的经营区域从事巡游出租汽车经营活动的；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（三）使用未取得道路运输证的车辆，擅自从事巡游出租汽车经营活动的；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（四）使用失效、伪造、变造、被注销等无效道路运输证的车辆从事巡游出租汽车经营活动的。</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《网络预约出租汽车经营服务管理暂行办法》第三十四条</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违反本规定，有下列行为之一的，由县级以上出租汽车行政主管部门责令改正，予以警告，并处以</w:t>
                                                </w:r>
                                                <w:r w:rsidRPr="00152375">
                                                  <w:rPr>
                                                    <w:rFonts w:ascii="宋体" w:eastAsia="宋体" w:hAnsi="宋体" w:cs="宋体"/>
                                                    <w:kern w:val="0"/>
                                                    <w:sz w:val="24"/>
                                                    <w:szCs w:val="24"/>
                                                  </w:rPr>
                                                  <w:t>10000</w:t>
                                                </w:r>
                                                <w:r w:rsidRPr="00152375">
                                                  <w:rPr>
                                                    <w:rFonts w:ascii="方正书宋_GBK" w:eastAsia="方正书宋_GBK" w:hAnsi="宋体" w:cs="宋体" w:hint="eastAsia"/>
                                                    <w:kern w:val="0"/>
                                                    <w:sz w:val="24"/>
                                                    <w:szCs w:val="24"/>
                                                  </w:rPr>
                                                  <w:t>元以上</w:t>
                                                </w:r>
                                                <w:r w:rsidRPr="00152375">
                                                  <w:rPr>
                                                    <w:rFonts w:ascii="宋体" w:eastAsia="宋体" w:hAnsi="宋体" w:cs="宋体"/>
                                                    <w:kern w:val="0"/>
                                                    <w:sz w:val="24"/>
                                                    <w:szCs w:val="24"/>
                                                  </w:rPr>
                                                  <w:t>30000</w:t>
                                                </w:r>
                                                <w:r w:rsidRPr="00152375">
                                                  <w:rPr>
                                                    <w:rFonts w:ascii="方正书宋_GBK" w:eastAsia="方正书宋_GBK" w:hAnsi="宋体" w:cs="宋体" w:hint="eastAsia"/>
                                                    <w:kern w:val="0"/>
                                                    <w:sz w:val="24"/>
                                                    <w:szCs w:val="24"/>
                                                  </w:rPr>
                                                  <w:t>元以下罚款；构成犯罪的，依法追究刑事责任：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（一）未取得经营许可，擅自从事或者变相从事网约车经营活动的；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（二）伪造、变造或者使用伪造、变造、失效的《网络预约出租汽车运输证》《网络预约出租汽车驾驶员证》从事网约车经营活动的。</w:t>
                                                </w:r>
                                              </w:p>
                                            </w:tc>
                                            <w:tc>
                                              <w:tcPr>
                                                <w:tcW w:w="1755" w:type="dxa"/>
                                                <w:vMerge w:val="restart"/>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405"/>
                                            </w:trPr>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jc w:val="left"/>
                                                  <w:rPr>
                                                    <w:rFonts w:ascii="宋体" w:eastAsia="宋体" w:hAnsi="宋体" w:cs="宋体"/>
                                                    <w:kern w:val="0"/>
                                                    <w:sz w:val="24"/>
                                                    <w:szCs w:val="24"/>
                                                  </w:rPr>
                                                </w:pP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96</w:t>
                                                </w:r>
                                              </w:p>
                                            </w:tc>
                                            <w:tc>
                                              <w:tcPr>
                                                <w:tcW w:w="172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道路运输站（场）经营业务许可证核发</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县级人民政府道路运输管理机构</w:t>
                                                </w:r>
                                              </w:p>
                                            </w:tc>
                                            <w:tc>
                                              <w:tcPr>
                                                <w:tcW w:w="5700"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九条：申请从事道路运输站（场）经营、机动车维修经营和机动车驾驶员培训业务的，应当在依法向工商行政管理机关办理有关登记手续后，向所在地县级道路运输管理机构提出申请，并分别附送符合本条例第三十六条、第三十七条、第三十八条规定条件的相关材料。县级道路运输管理机构应当自受理申请之日起</w:t>
                                                </w:r>
                                                <w:r w:rsidRPr="00152375">
                                                  <w:rPr>
                                                    <w:rFonts w:ascii="宋体" w:eastAsia="宋体" w:hAnsi="宋体" w:cs="宋体"/>
                                                    <w:kern w:val="0"/>
                                                    <w:sz w:val="24"/>
                                                    <w:szCs w:val="24"/>
                                                  </w:rPr>
                                                  <w:t>15</w:t>
                                                </w:r>
                                                <w:r w:rsidRPr="00152375">
                                                  <w:rPr>
                                                    <w:rFonts w:ascii="方正书宋_GBK" w:eastAsia="方正书宋_GBK" w:hAnsi="宋体" w:cs="宋体" w:hint="eastAsia"/>
                                                    <w:kern w:val="0"/>
                                                    <w:sz w:val="24"/>
                                                    <w:szCs w:val="24"/>
                                                  </w:rPr>
                                                  <w:t>日内审查完毕，作出许可或者不予许可的决定，并书面通知申请人。</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县级以上道路运输管理机构</w:t>
                                                </w:r>
                                              </w:p>
                                            </w:tc>
                                            <w:tc>
                                              <w:tcPr>
                                                <w:tcW w:w="472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十五条：违反本条例的规定，未经许可擅自从事道路运输站（场）经营、机动车维修经营、机动车驾驶员培训的，由县级以上道路运输管理机构责令停止经营；有违法所得的，没收违法所得，处违法所得</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万元以下的罚款；构成犯罪的，依法追究刑事责任。</w:t>
                                                </w:r>
                                              </w:p>
                                            </w:tc>
                                            <w:tc>
                                              <w:tcPr>
                                                <w:tcW w:w="175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97</w:t>
                                                </w:r>
                                              </w:p>
                                            </w:tc>
                                            <w:tc>
                                              <w:tcPr>
                                                <w:tcW w:w="172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机动车维修经营业务许可证核发</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县级人民政府道路运输管理机构</w:t>
                                                </w:r>
                                              </w:p>
                                            </w:tc>
                                            <w:tc>
                                              <w:tcPr>
                                                <w:tcW w:w="5700"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九条：申请从事道路运输站（场）经营、机动车维修经营和机动车驾驶员培训业务的，应当在依法向工商行政管理机关办理有关登记手续后，向所在地县级道路运输管理机构提出申请，并分别附送符合本条例第三十六条、第三十七条、第三十八条规定条件的相关材料。县级道路运输管理机构应当自受理申请之日起</w:t>
                                                </w:r>
                                                <w:r w:rsidRPr="00152375">
                                                  <w:rPr>
                                                    <w:rFonts w:ascii="宋体" w:eastAsia="宋体" w:hAnsi="宋体" w:cs="宋体"/>
                                                    <w:kern w:val="0"/>
                                                    <w:sz w:val="24"/>
                                                    <w:szCs w:val="24"/>
                                                  </w:rPr>
                                                  <w:t>15</w:t>
                                                </w:r>
                                                <w:r w:rsidRPr="00152375">
                                                  <w:rPr>
                                                    <w:rFonts w:ascii="方正书宋_GBK" w:eastAsia="方正书宋_GBK" w:hAnsi="宋体" w:cs="宋体" w:hint="eastAsia"/>
                                                    <w:kern w:val="0"/>
                                                    <w:sz w:val="24"/>
                                                    <w:szCs w:val="24"/>
                                                  </w:rPr>
                                                  <w:t>日内审查完毕，作出许可或者不予许可的决定，并书面通知申请人。</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县级以上道路运输管理机构</w:t>
                                                </w:r>
                                              </w:p>
                                            </w:tc>
                                            <w:tc>
                                              <w:tcPr>
                                                <w:tcW w:w="472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十五条：违反本条例的规定，未经许可擅自从事道路运输站（场）经营、机动车维修经营、机动车驾驶员培训的，由县级以上道路运输管理机构责令停止经营；有违法所得的，没收违法所得，处违法所得</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万元以下的罚款；构成犯罪的，依法追究刑事责任。</w:t>
                                                </w:r>
                                              </w:p>
                                            </w:tc>
                                            <w:tc>
                                              <w:tcPr>
                                                <w:tcW w:w="175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98</w:t>
                                                </w:r>
                                              </w:p>
                                            </w:tc>
                                            <w:tc>
                                              <w:tcPr>
                                                <w:tcW w:w="172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机动车驾驶员培训业务许可证核发</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县级人民政府道路运输管理机构</w:t>
                                                </w:r>
                                              </w:p>
                                            </w:tc>
                                            <w:tc>
                                              <w:tcPr>
                                                <w:tcW w:w="5700"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九条：申请从事道路运输站（场）经营、机动车维修经营和机动车驾驶员培训业务的，应当在依法向工商行政管理机关办理有关登记手续后，向所在地县级道路运输管理机构提出申请，并分别附送符合本条例第三十六条、第三十七条、第三十八条规定条件的相关材料。县级道路运输管理机构应当自受理申请之日起</w:t>
                                                </w:r>
                                                <w:r w:rsidRPr="00152375">
                                                  <w:rPr>
                                                    <w:rFonts w:ascii="宋体" w:eastAsia="宋体" w:hAnsi="宋体" w:cs="宋体"/>
                                                    <w:kern w:val="0"/>
                                                    <w:sz w:val="24"/>
                                                    <w:szCs w:val="24"/>
                                                  </w:rPr>
                                                  <w:t>15</w:t>
                                                </w:r>
                                                <w:r w:rsidRPr="00152375">
                                                  <w:rPr>
                                                    <w:rFonts w:ascii="方正书宋_GBK" w:eastAsia="方正书宋_GBK" w:hAnsi="宋体" w:cs="宋体" w:hint="eastAsia"/>
                                                    <w:kern w:val="0"/>
                                                    <w:sz w:val="24"/>
                                                    <w:szCs w:val="24"/>
                                                  </w:rPr>
                                                  <w:t>日内审查完毕，作出许可或者不予许可的决定，并书面通知申请人。</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县级以上道路运输管理机构</w:t>
                                                </w:r>
                                              </w:p>
                                            </w:tc>
                                            <w:tc>
                                              <w:tcPr>
                                                <w:tcW w:w="472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十五条：违反本条例的规定，未经许可擅自从事道路运输站（场）经营、机动车维修经营、机动车驾驶员培训的，由县级以上道路运输管理机构责令停止经营；有违法所得的，没收违法所得，处违法所得</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万元以下的罚款；构成犯罪的，依法追究刑事责任。</w:t>
                                                </w:r>
                                              </w:p>
                                            </w:tc>
                                            <w:tc>
                                              <w:tcPr>
                                                <w:tcW w:w="175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99</w:t>
                                                </w:r>
                                              </w:p>
                                            </w:tc>
                                            <w:tc>
                                              <w:tcPr>
                                                <w:tcW w:w="172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道路客运经营许可证核发</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设区的市级和县级人民政府道路运输管理机构</w:t>
                                                </w:r>
                                              </w:p>
                                            </w:tc>
                                            <w:tc>
                                              <w:tcPr>
                                                <w:tcW w:w="5700"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号修改）第十条：申请从事客运经营的，应当依法向工商行政管理机关办理有关登记手续后，按照下列规定提出申请并提交符合本条例第八条规定条件的相关材料：</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（一）从事县级行政区域内客运经营的，向县级道路运输管理机构提出申请；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（二）从事省、自治区、直辖市行政区域内跨</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个县级以上行政区域客运经营的，向其共同的上一级道路运输管理机构提出申请；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（三）从事跨省、自治区、直辖市行政区域客运经营的，向所在地的省、自治区、直辖市道路运输管理机构提出申请。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依照前款规定收到申请的道路运输管理机构，应当自受理申请之日起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日内审查完</w:t>
                                                </w:r>
                                                <w:r w:rsidRPr="00152375">
                                                  <w:rPr>
                                                    <w:rFonts w:ascii="方正书宋_GBK" w:eastAsia="方正书宋_GBK" w:hAnsi="宋体" w:cs="宋体" w:hint="eastAsia"/>
                                                    <w:kern w:val="0"/>
                                                    <w:sz w:val="24"/>
                                                    <w:szCs w:val="24"/>
                                                  </w:rPr>
                                                  <w:lastRenderedPageBreak/>
                                                  <w:t>毕，作出许可或者不予许可的决定。予以许可的，向申请人颁发道路运输经营许可证，并向申请人投入运输的车辆配发车辆营运证；不予许可的，应当书面通知申请人并说明理由。</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对从事跨省、自治区、直辖市行政区域客运经营的申请，有关省、自治区、直辖市道路运输管理机构依照本条第二款规定颁发道路运输经营许可证前，应当与运输线路目的地的省、自治区、直辖市道路运输管理机构协商；协商不成的，应当报国务院交通主管部门决定。</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县级以上道路运输管理机构</w:t>
                                                </w:r>
                                              </w:p>
                                            </w:tc>
                                            <w:tc>
                                              <w:tcPr>
                                                <w:tcW w:w="472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号修改）第六十三条：违反本条例的规定，未取得道路运输经营许可，擅自从事道路运输经营的，由县级以上道路运输管理机构责令停止经营；有违法所得的，没收违法所得，处违法所得</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万元以下的罚款；构成犯罪的，依法追究刑事责任。</w:t>
                                                </w:r>
                                              </w:p>
                                            </w:tc>
                                            <w:tc>
                                              <w:tcPr>
                                                <w:tcW w:w="175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100</w:t>
                                                </w:r>
                                              </w:p>
                                            </w:tc>
                                            <w:tc>
                                              <w:tcPr>
                                                <w:tcW w:w="172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道路货运经营许可证核发</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设区的市级和县级人民政府道路运输管理机构</w:t>
                                                </w:r>
                                              </w:p>
                                            </w:tc>
                                            <w:tc>
                                              <w:tcPr>
                                                <w:tcW w:w="5700"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号修改）第二十四条：申请从事货运经营的，应当依法向工商行政管理机关办理有关登记手续后，按照下列规定提出申请并分别提交符合本条例第二十一条、第二十三条规定条件的相关材料：</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一</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从事危险货物运输经营以外的货运经营的，向县级道路运输管理机构提出申请</w:t>
                                                </w:r>
                                                <w:r w:rsidRPr="00152375">
                                                  <w:rPr>
                                                    <w:rFonts w:ascii="宋体" w:eastAsia="宋体" w:hAnsi="宋体" w:cs="宋体"/>
                                                    <w:kern w:val="0"/>
                                                    <w:sz w:val="24"/>
                                                    <w:szCs w:val="24"/>
                                                  </w:rPr>
                                                  <w:t>;</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二</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从事危险货物运输经营的，向设区的市级道路运输管理机构提出申请。</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依照前款规定收到申请的道路运输管理机构，应当自受理申请之日起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日内审查完毕，作出许可或者不予许可的决定。予以许可的，向申请人颁发道路运输经营许可证，并向申请人投入运输的车辆配发车辆营运证；不予许可的，应当</w:t>
                                                </w:r>
                                                <w:r w:rsidRPr="00152375">
                                                  <w:rPr>
                                                    <w:rFonts w:ascii="方正书宋_GBK" w:eastAsia="方正书宋_GBK" w:hAnsi="宋体" w:cs="宋体" w:hint="eastAsia"/>
                                                    <w:kern w:val="0"/>
                                                    <w:sz w:val="24"/>
                                                    <w:szCs w:val="24"/>
                                                  </w:rPr>
                                                  <w:lastRenderedPageBreak/>
                                                  <w:t>书面通知申请人并说明理由。</w:t>
                                                </w:r>
                                              </w:p>
                                            </w:tc>
                                            <w:tc>
                                              <w:tcPr>
                                                <w:tcW w:w="0" w:type="auto"/>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县级以上道路运输管理机构</w:t>
                                                </w:r>
                                              </w:p>
                                            </w:tc>
                                            <w:tc>
                                              <w:tcPr>
                                                <w:tcW w:w="4725" w:type="dxa"/>
                                                <w:tcBorders>
                                                  <w:top w:val="outset" w:sz="6" w:space="0" w:color="auto"/>
                                                  <w:left w:val="outset" w:sz="6" w:space="0" w:color="auto"/>
                                                  <w:bottom w:val="outset" w:sz="6" w:space="0" w:color="auto"/>
                                                  <w:right w:val="outset" w:sz="6"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《中华人民共和国道路运输条例》（国务院令第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号修改）第六十三条：违反本条例的规定，未取得道路运输经营许可，擅自从事道路运输经营的，由县级以上道路运输管理机构责令停止经营；有违法所得的，没收违法所得，处违法所得</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101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港口经营许可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港口行政管理部门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《中华人民共和国港口法》第二十二条第一款：从事港口经营，应当向港口行政管理部门书面申请取得港口经营许可，并依法办理工商登记。</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港口行政管理部门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港口法》第四十八条第一款第（一）项：有下列行为之一的，由港口行政管理部门责令停止违法经营，没收违法所得；违法所得十万元以上的，并处违法所得二倍以上五倍以下罚款；违法所得不足十万元的，处五万元以上二十万元以下罚款：（一）未依法取得港口经营许可证，从事港口经营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102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兽药生产许可证核发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省农委</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《兽药管理条例》（国务院令第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号修改）第十一条：从事兽药生产的企业，应当符合国家兽药行业发展规划和产业政策，并具备下列条件：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（一）与所生产的兽药相适应的兽医学、药学或者相关专业的技术人员；</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（二）与所生产的兽药相适应的厂房、设施；</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（三）与所生产的兽药相适应的兽药质量管理和质量检验的机构、人员、仪器设备；</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（四）符合安全、卫生要求的生产环境；</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（五）兽药生产质量管理规范规定的其他生产条件。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符合前款规定条件的，申请人方可向省、自治区、直辖市人民政府兽医行政管理部门提出申请，并附具符合前款规定条件的证明材料；省、自治区、直辖市人</w:t>
                                                </w:r>
                                                <w:r w:rsidRPr="00152375">
                                                  <w:rPr>
                                                    <w:rFonts w:ascii="方正书宋_GBK" w:eastAsia="方正书宋_GBK" w:hAnsi="宋体" w:cs="宋体" w:hint="eastAsia"/>
                                                    <w:kern w:val="0"/>
                                                    <w:sz w:val="24"/>
                                                    <w:szCs w:val="24"/>
                                                  </w:rPr>
                                                  <w:lastRenderedPageBreak/>
                                                  <w:t>民政府兽医行政管理部门应当自收到申请之日起</w:t>
                                                </w:r>
                                                <w:r w:rsidRPr="00152375">
                                                  <w:rPr>
                                                    <w:rFonts w:ascii="宋体" w:eastAsia="宋体" w:hAnsi="宋体" w:cs="宋体"/>
                                                    <w:kern w:val="0"/>
                                                    <w:sz w:val="24"/>
                                                    <w:szCs w:val="24"/>
                                                  </w:rPr>
                                                  <w:t>40</w:t>
                                                </w:r>
                                                <w:r w:rsidRPr="00152375">
                                                  <w:rPr>
                                                    <w:rFonts w:ascii="方正书宋_GBK" w:eastAsia="方正书宋_GBK" w:hAnsi="宋体" w:cs="宋体" w:hint="eastAsia"/>
                                                    <w:kern w:val="0"/>
                                                    <w:sz w:val="24"/>
                                                    <w:szCs w:val="24"/>
                                                  </w:rPr>
                                                  <w:t>个工作日内完成审查。经审查合格的，发给兽药生产许可证；不合格的，应当书面通知申请人。</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号），将兽药生产许可证核发下放至“省级人民政府兽医行政主管部门”。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县级以上人民政府兽医行政管理部门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《兽药管理条例》（国务院令第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五十六条：违反本条例规定，无兽药生产许可证、兽药经营许可证生产、经营兽药的，或者虽有兽药生产许可证、兽药经营许可证，生产、经营假、劣兽药的，或者兽药经营企业经营人用药品的，责令其停止生产、经营，没收用于违法生产的原料、辅料、包装材料及生产、经营的兽药和违法所得，并处违法生产、经营的兽药（包括已出售的和未出售的兽药，下同）货值金额</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倍以下罚款，货值金额无法查证核实的，处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下罚款；无兽药生产许可证生产兽药，情节严重的，没收其生产设备；生产、经营假、劣兽药，情节严重的，吊销兽药生产许可证、兽药经营许可证；构成犯罪的，依法追究刑事责任；给他人造成损失的，依法承担赔偿责任。生产、经营企业的主要负责人和直接负责的主管人员终身不得从事兽药的生产、经营活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擅自生产强制免疫所需兽用生物制品的，按照无兽药生产许可证生产兽药处罚。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七十条：本条例规定的行政处罚由县级以上人民政府兽医行政管理部门决定；其中吊销兽药生产许可证、兽药经营许可证、撤销兽药批准证明文件或者责令停止兽药研究试验的，由原发证、批准部门决定。上级兽医行政管理部门对下级兽医行政管理部门违反本条例的行政行为，应当责令限期改正；逾期不改正的，有权予以改变或者撤销。</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103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兽药经营许可证核发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市县人民政府兽医行政管理部门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《兽药管理条例》（国务院令第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二十二条第二款、第三款：符合前款规定条件的，申请人方可向市、县人民政府兽医行政管理部门提出申请，并附具符合前款规定条件的证明材料；经营兽用生物制品的，应当向省、自治区、直辖市人民政府兽医行政管理部门提出申请，并附具符合前款规定的证明材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县级以上地方人民政府兽医行政管理部门，应当自收到申请之日起</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个工作日内完成审查。审查合格的，发给兽药经营许可证；不合格的，应当书面通知申请人。</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县级以上人民政府兽医行政管理部门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《兽药管理条例》（国务院令第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五十六条：违反本条例规定，无兽药生产许可证、兽药经营许可证生产、经营兽药的，或者虽有兽药生产许可证、兽药经营许可证，生产、经营假、劣兽药的，或者兽药经营企业经营人用药品的，责令其停止生产、经营，没收用于违法生产的原料、辅料、包装材料及生产、经营的兽药和违法所得，并处违法生产、经营的兽药（包括已出售的和未出售的兽药，下同）货值金额</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倍以下罚款，货值金额无法查证核实的，处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下罚款；无兽药生产许可证生产兽药，情节严重的，没收其生产设备；生产、经营假、劣兽药，情节严重的，吊销兽药生产许可证、兽药经营许可证；构成犯罪的，依法追究刑事责任；给他人造成损失的，依法承担赔偿责任。生产、经营企业的主要负责人和直接负责的主管人员终身不得从事兽药的生产、经营活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擅自生产强制免疫所需兽用生物制品的，按照无兽药生产许可证生产兽药处罚。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七十条：本条例规定的行政处罚由县级以上人民政府兽医行政管理部门决定；其中吊销兽药生产许可证、兽药经营许可证、撤销兽药批准证明文件或者责令停止兽药研究试验的，由原发证、批准部门决定。上级兽医行政管理部门对下级兽医行政管理部门违反本条例的行政行为，应当责令限期改正；逾期不改正的，有权予以改变或者撤销。</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104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拖拉机驾驶员培训机构资格认定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设区的市级人民政府农业（农机）主管部门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道路交通安全法》第二十条第一款：机动车的驾驶培训实行社会化，由交通主管部门对驾驶培训学校、驾驶培训班实行资格管理，其中专门的拖拉机驾驶培训学校、驾驶培训班由农业（农业机械）主管部门实行资格管理。</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《拖拉机驾驶培训管理办法》（农业部令第</w:t>
                                                </w:r>
                                                <w:r w:rsidRPr="00152375">
                                                  <w:rPr>
                                                    <w:rFonts w:ascii="宋体" w:eastAsia="宋体" w:hAnsi="宋体" w:cs="宋体"/>
                                                    <w:kern w:val="0"/>
                                                    <w:sz w:val="24"/>
                                                    <w:szCs w:val="24"/>
                                                  </w:rPr>
                                                  <w:t>41</w:t>
                                                </w:r>
                                                <w:r w:rsidRPr="00152375">
                                                  <w:rPr>
                                                    <w:rFonts w:ascii="方正书宋_GBK" w:eastAsia="方正书宋_GBK" w:hAnsi="宋体" w:cs="宋体" w:hint="eastAsia"/>
                                                    <w:kern w:val="0"/>
                                                    <w:sz w:val="24"/>
                                                    <w:szCs w:val="24"/>
                                                  </w:rPr>
                                                  <w:t>号）第五条：拖拉机驾驶培训机构应当具备与其培训活动相适应的场地、设备、人员、规章制度等条件，取得省级人民政府农机主管部门颁发的《中华人民共和国拖拉机驾驶培训许可证》，方可从事相关培训活动。</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《安徽省人民政府关于公布省级行政审批项目清理结果的决定》（省政府令第</w:t>
                                                </w:r>
                                                <w:r w:rsidRPr="00152375">
                                                  <w:rPr>
                                                    <w:rFonts w:ascii="宋体" w:eastAsia="宋体" w:hAnsi="宋体" w:cs="宋体"/>
                                                    <w:kern w:val="0"/>
                                                    <w:sz w:val="24"/>
                                                    <w:szCs w:val="24"/>
                                                  </w:rPr>
                                                  <w:t>245</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下放管理层级的行政审批项目目录（</w:t>
                                                </w:r>
                                                <w:r w:rsidRPr="00152375">
                                                  <w:rPr>
                                                    <w:rFonts w:ascii="宋体" w:eastAsia="宋体" w:hAnsi="宋体" w:cs="宋体"/>
                                                    <w:kern w:val="0"/>
                                                    <w:sz w:val="24"/>
                                                    <w:szCs w:val="24"/>
                                                  </w:rPr>
                                                  <w:t>97</w:t>
                                                </w:r>
                                                <w:r w:rsidRPr="00152375">
                                                  <w:rPr>
                                                    <w:rFonts w:ascii="方正书宋_GBK" w:eastAsia="方正书宋_GBK" w:hAnsi="宋体" w:cs="宋体" w:hint="eastAsia"/>
                                                    <w:kern w:val="0"/>
                                                    <w:sz w:val="24"/>
                                                    <w:szCs w:val="24"/>
                                                  </w:rPr>
                                                  <w:t>项）第</w:t>
                                                </w:r>
                                                <w:r w:rsidRPr="00152375">
                                                  <w:rPr>
                                                    <w:rFonts w:ascii="宋体" w:eastAsia="宋体" w:hAnsi="宋体" w:cs="宋体"/>
                                                    <w:kern w:val="0"/>
                                                    <w:sz w:val="24"/>
                                                    <w:szCs w:val="24"/>
                                                  </w:rPr>
                                                  <w:t>35</w:t>
                                                </w:r>
                                                <w:r w:rsidRPr="00152375">
                                                  <w:rPr>
                                                    <w:rFonts w:ascii="方正书宋_GBK" w:eastAsia="方正书宋_GBK" w:hAnsi="宋体" w:cs="宋体" w:hint="eastAsia"/>
                                                    <w:kern w:val="0"/>
                                                    <w:sz w:val="24"/>
                                                    <w:szCs w:val="24"/>
                                                  </w:rPr>
                                                  <w:t>项：下放后实</w:t>
                                                </w:r>
                                                <w:r w:rsidRPr="00152375">
                                                  <w:rPr>
                                                    <w:rFonts w:ascii="方正书宋_GBK" w:eastAsia="方正书宋_GBK" w:hAnsi="宋体" w:cs="宋体" w:hint="eastAsia"/>
                                                    <w:kern w:val="0"/>
                                                    <w:sz w:val="24"/>
                                                    <w:szCs w:val="24"/>
                                                  </w:rPr>
                                                  <w:lastRenderedPageBreak/>
                                                  <w:t>施机关为设区的市农业（农机）主管部门。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县级以上人民政府农业（农机）主管部门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《拖拉机驾驶培训管理办法》（农业部令第</w:t>
                                                </w:r>
                                                <w:r w:rsidRPr="00152375">
                                                  <w:rPr>
                                                    <w:rFonts w:ascii="宋体" w:eastAsia="宋体" w:hAnsi="宋体" w:cs="宋体"/>
                                                    <w:kern w:val="0"/>
                                                    <w:sz w:val="24"/>
                                                    <w:szCs w:val="24"/>
                                                  </w:rPr>
                                                  <w:t>41</w:t>
                                                </w:r>
                                                <w:r w:rsidRPr="00152375">
                                                  <w:rPr>
                                                    <w:rFonts w:ascii="方正书宋_GBK" w:eastAsia="方正书宋_GBK" w:hAnsi="宋体" w:cs="宋体" w:hint="eastAsia"/>
                                                    <w:kern w:val="0"/>
                                                    <w:sz w:val="24"/>
                                                    <w:szCs w:val="24"/>
                                                  </w:rPr>
                                                  <w:t>号）第二十二条：县级以上地方人民政府农机主管部门应当对拖拉机驾驶培训机构进行监督检查，发现违反本办法行为的，应当依照职权调查处理。需由省级人民政府农机主管部门处理的，应当及时报请决定。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第二十五条：对违反本规定的单位和个人，由县级以上地方人民政府农机主管部门按以下规定处罚：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（一）未取得培训许可擅自从事拖拉机驾驶培训业务的，责令停办，有违法所得的，处违法所得三倍以下罚款，但最高不超过三万元；无违法所得的，处一万元以下罚款；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（二）未按统一的教学计划、教学大纲和规定教材进行培训的，责令改正，处二千元以下罚款；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（三）聘用未经省级人民政府农机主管部门考核合格的人员从事拖拉机驾驶培训教学工作的，责令改正，处五千元以下罚款。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105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从事动物诊疗机构设立许可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市县人民政府兽医主管部门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动物防疫法》第五十一条：设立从事动物诊疗活动的机构，应当向县级以上地方人民政府兽医主管部门申请动物诊疗许可证。受理申请的兽医主管部门应当依照本法和《中华人民共和国行政许可法》的规定进行审查。经审查合格的，发给动物诊疗许可证；不合格的，应当通知申请人并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动物卫生监督机构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动物防疫法》第八十一条：违反本法规定，未取得动物诊疗许可证从事动物诊疗活动的，由动物卫生监督机构责令停止诊疗活动，没收违法所得；违法所得在三万元以上的，并处违法所得一倍以上三倍以下罚款；没有违法所得或者违法所得不足三万元的，并处三千元以上三万元以下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动物诊疗机构违反本法规定，造成动物疫病扩散的，由动物卫生监督机构责令改正，处一万元以上五万元以下罚款；情节严重的，由发证机关吊销动物诊疗许可证。</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106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兴办动物饲养场（养殖小区）和隔离场所，动物屠宰加工场所，以及动物和动物产品无</w:t>
                                                </w:r>
                                                <w:r w:rsidRPr="00152375">
                                                  <w:rPr>
                                                    <w:rFonts w:ascii="方正书宋_GBK" w:eastAsia="方正书宋_GBK" w:hAnsi="宋体" w:cs="宋体" w:hint="eastAsia"/>
                                                    <w:kern w:val="0"/>
                                                    <w:sz w:val="24"/>
                                                    <w:szCs w:val="24"/>
                                                  </w:rPr>
                                                  <w:lastRenderedPageBreak/>
                                                  <w:t>害化处理场所审批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市县人民政府兽医主管部门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动物防疫法》第二十条第一款：兴办动物饲养场（养殖小区）和隔离场所，动物屠宰加工场所，以及动物和动物产品无害化处理场所，应当向县级以上地方人民政府兽医主管部门提出申请，并附具相关材料。受理申请的兽医主管部门应当依照本法和《中华人民共和国行政许可法》的规定进行审查。经审查合格的，发给动物防疫条件合格证；不合格的，应当通知申请人并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动物卫生监督机构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《中华人民共和国动物防疫法》第七十七条：违反本法规定，有下列行为之一的，由动物卫生监督机构责令改正，处一千元以上一万元以下罚款；情节严重的，处一万元以上十万元以下罚款：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（一）兴办动物饲养场（养殖小区）和隔离场所，动物屠宰加工场所，以及动物和动物产品无害化处理场所，未取得动物防疫条件合格证的；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（二）未办理审批手续，跨省、自治区、直辖市引进乳用动物、种用动物及其精液、胚胎、种蛋的；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（三）未经检疫，向无规定动物疫病区输入动物、动物产品的。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107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农业机械维修技术合格证书核发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县级人民政府农业机械化主管部门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《农业机械安全监督管理条例》（国务院令第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号修改）第十八条第一款、第二款：从事农业机械维修经营，应当有必要的维修场地，有必要的维修设施、设备和检测仪器，有相应的维修技术人员，有安全防护和环境保护措施，取得相应的维修技术合格证书。</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申请农业机械维修技术合格证书，应当向当地县级人民政府农业机械化主管部门提交下列材料：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（一）农业机械维修业务申请表；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（二）申请人身份证明、营业执照；</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（三）维修场所使用证明；</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（四）主要维修设施、设备和检测仪器清单；</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（五）主要维修技术人员的国家职业资格证书。</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县级以上地方人民政府农业机械化主管部门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《农业机械安全监督管理条例》（国务院令第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八条：未取得维修技术合格证书或者使用伪造、变造、过期的维修技术合格证书从事维修经营的，由县级以上地方人民政府农业机械化主管部门收缴伪造、变造、过期的维修技术合格证书，限期补办有关手续，没收违法所得，并处违法经营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倍以下罚款；逾期不补办的，处违法经营额</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108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设立饲料添加剂、添加剂预混合饲料生产企业审批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省农委</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《饲料和饲料添加剂管理条例》第十五条第一款、第二款：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申请设立饲料、饲料添加剂生产企业，申请人应当向省、自治区、直辖市人民政府饲料管理部门提出申请。省、自治区、直辖市人民政府饲料管理部门应当自受理申请之日起</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个工作日内进行书面审查；审查合格的，组织进行现场审核，并根据审核结果在</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个工作日内作出是否核发生产许可证的决定。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申请人凭生产许可证办理工商登记手续。</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《国务院关于取消和下放一批行政审批项目的决定》（国发〔</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44</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31</w:t>
                                                </w:r>
                                                <w:r w:rsidRPr="00152375">
                                                  <w:rPr>
                                                    <w:rFonts w:ascii="方正书宋_GBK" w:eastAsia="方正书宋_GBK" w:hAnsi="宋体" w:cs="宋体" w:hint="eastAsia"/>
                                                    <w:kern w:val="0"/>
                                                    <w:sz w:val="24"/>
                                                    <w:szCs w:val="24"/>
                                                  </w:rPr>
                                                  <w:t>项将饲料添加剂、添加剂预混合饲料生产企业审批下放至省级人民政府饲料管理部门。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县级以上地方人民政府饲料管理部门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饲料和饲料添加剂管理条例》第三十八条第一款：未取得生产许可证生产饲料、饲料添加剂的，由县级以上地方人民政府饲料管理部门责令停止生产，没收违法所得、违法生产的产品和用于违法生产饲料的饲料原料、单一饲料、饲料添加剂、药物饲料添加剂、添加剂预混合饲料以及用于违法生产饲料添加剂的原料，违法生产的产品货值金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万元以下罚款，货值金额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万元以上的，并处货值金额</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倍以下罚款；情节严重的，没收其生产设备，生产企业的主要负责人和直接负责的主管人员</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年内不得从事饲料、饲料添加剂生产、经营活动。</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此项审批事项对应省政府权责清单中的“饲料、饲料添加剂生产企业设立审批”。《国务</w:t>
                                                </w:r>
                                                <w:r w:rsidRPr="00152375">
                                                  <w:rPr>
                                                    <w:rFonts w:ascii="方正书宋_GBK" w:eastAsia="方正书宋_GBK" w:hAnsi="宋体" w:cs="宋体" w:hint="eastAsia"/>
                                                    <w:kern w:val="0"/>
                                                    <w:sz w:val="24"/>
                                                    <w:szCs w:val="24"/>
                                                  </w:rPr>
                                                  <w:lastRenderedPageBreak/>
                                                  <w:t>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号）将“设立饲</w:t>
                                                </w:r>
                                                <w:r w:rsidRPr="00152375">
                                                  <w:rPr>
                                                    <w:rFonts w:ascii="方正书宋_GBK" w:eastAsia="方正书宋_GBK" w:hAnsi="宋体" w:cs="宋体" w:hint="eastAsia"/>
                                                    <w:kern w:val="0"/>
                                                    <w:sz w:val="24"/>
                                                    <w:szCs w:val="24"/>
                                                  </w:rPr>
                                                  <w:lastRenderedPageBreak/>
                                                  <w:t>料添加剂、添加剂预混合饲料生产企业审批”改为后置审批。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109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生猪定点屠宰证书核发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设区的市级人民政府生猪定点屠宰管理部门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《生猪屠宰管理条例》（国务院令第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条：生猪定点屠宰厂（场）由设区的市级人民政府根据设置规划，组织畜牧兽医行政主管部门、环境保护主管部门以及其他有关部门，依照本条例规定的条件进行审查，经征求省、自治区、直辖市人民政府畜牧兽医行政主管部门的意见确定，并颁发生猪定点屠宰证书和生猪定点屠宰标志牌。</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设区的市级人民政府应当将其确定的生猪定点屠宰厂（场）名单及时向社会公布，并报省、自治区、直辖市人民政府备案。</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畜牧兽医主管部门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《生猪屠宰管理条例》（国务院令第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号修改）第二十四条：违反本条例规定，未经定点从事生猪屠宰活动的，由畜牧兽医行政主管部门予以取缔，没收生猪、生猪产品、屠宰工具和设备以及违法所得，并处货值金额</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倍以下的罚款；货值金额难以确定的，对单位并处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万元以下的罚款，对个人并处</w:t>
                                                </w:r>
                                                <w:r w:rsidRPr="00152375">
                                                  <w:rPr>
                                                    <w:rFonts w:ascii="宋体" w:eastAsia="宋体" w:hAnsi="宋体" w:cs="宋体"/>
                                                    <w:kern w:val="0"/>
                                                    <w:sz w:val="24"/>
                                                    <w:szCs w:val="24"/>
                                                  </w:rPr>
                                                  <w:t>5000</w:t>
                                                </w:r>
                                                <w:r w:rsidRPr="00152375">
                                                  <w:rPr>
                                                    <w:rFonts w:ascii="方正书宋_GBK" w:eastAsia="方正书宋_GBK" w:hAnsi="宋体" w:cs="宋体" w:hint="eastAsia"/>
                                                    <w:kern w:val="0"/>
                                                    <w:sz w:val="24"/>
                                                    <w:szCs w:val="24"/>
                                                  </w:rPr>
                                                  <w:t>元以上</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万元以下的罚款；构成犯罪的，依法追究刑事责任。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冒用或者使用伪造的生猪定点屠宰证书或者生猪定点屠宰标志牌的，依照前款的规定处罚。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生猪定点屠宰厂（场）出借、转让生猪定点屠宰证书或者生猪定点屠宰标志牌的，由设区的市级人民政府取消其生猪定点屠宰厂（场）资格；有违法所得的，由畜牧兽医行政主管部门没收违法所得。</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110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水利工程质量检测单位资格认定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水利部（甲级资质审批）、省水利厅（乙级资质审批）</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165</w:t>
                                                </w:r>
                                                <w:r w:rsidRPr="00152375">
                                                  <w:rPr>
                                                    <w:rFonts w:ascii="方正书宋_GBK" w:eastAsia="方正书宋_GBK" w:hAnsi="宋体" w:cs="宋体" w:hint="eastAsia"/>
                                                    <w:kern w:val="0"/>
                                                    <w:sz w:val="24"/>
                                                    <w:szCs w:val="24"/>
                                                  </w:rPr>
                                                  <w:t>项：水利工程质量检测单位资格认定</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《水利工程质量管理规定》（水利部令第</w:t>
                                                </w:r>
                                                <w:r w:rsidRPr="00152375">
                                                  <w:rPr>
                                                    <w:rFonts w:ascii="宋体" w:eastAsia="宋体" w:hAnsi="宋体" w:cs="宋体"/>
                                                    <w:kern w:val="0"/>
                                                    <w:sz w:val="24"/>
                                                    <w:szCs w:val="24"/>
                                                  </w:rPr>
                                                  <w:t>7</w:t>
                                                </w:r>
                                                <w:r w:rsidRPr="00152375">
                                                  <w:rPr>
                                                    <w:rFonts w:ascii="方正书宋_GBK" w:eastAsia="方正书宋_GBK" w:hAnsi="宋体" w:cs="宋体" w:hint="eastAsia"/>
                                                    <w:kern w:val="0"/>
                                                    <w:sz w:val="24"/>
                                                    <w:szCs w:val="24"/>
                                                  </w:rPr>
                                                  <w:t>号）第十二条：水利部水利工程质量监督机构负责对流域机构、省级水利工程质量监督机构和水利工程质量检测单位进行统一规划、管理和资质审查。各省、自治区、直辖市设立的水利工程质量监督机构负责本行政区域内省级以下水利工程质量监督机构和水利工程质量检测单位统一规划管理和资质审查。</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《水利工程质量检测管理规定》（水利部令第</w:t>
                                                </w:r>
                                                <w:r w:rsidRPr="00152375">
                                                  <w:rPr>
                                                    <w:rFonts w:ascii="宋体" w:eastAsia="宋体" w:hAnsi="宋体" w:cs="宋体"/>
                                                    <w:kern w:val="0"/>
                                                    <w:sz w:val="24"/>
                                                    <w:szCs w:val="24"/>
                                                  </w:rPr>
                                                  <w:t>36</w:t>
                                                </w:r>
                                                <w:r w:rsidRPr="00152375">
                                                  <w:rPr>
                                                    <w:rFonts w:ascii="方正书宋_GBK" w:eastAsia="方正书宋_GBK" w:hAnsi="宋体" w:cs="宋体" w:hint="eastAsia"/>
                                                    <w:kern w:val="0"/>
                                                    <w:sz w:val="24"/>
                                                    <w:szCs w:val="24"/>
                                                  </w:rPr>
                                                  <w:t>号）第五条：水利部负责审批检测单位甲级资质；省、自治区、直辖市人民政府水行政主管部门负责审批检测单位乙级资质。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县级以上人民政府水行政主管部门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《水利工程质量检测管理规定》（水利部令第</w:t>
                                                </w:r>
                                                <w:r w:rsidRPr="00152375">
                                                  <w:rPr>
                                                    <w:rFonts w:ascii="宋体" w:eastAsia="宋体" w:hAnsi="宋体" w:cs="宋体"/>
                                                    <w:kern w:val="0"/>
                                                    <w:sz w:val="24"/>
                                                    <w:szCs w:val="24"/>
                                                  </w:rPr>
                                                  <w:t>36</w:t>
                                                </w:r>
                                                <w:r w:rsidRPr="00152375">
                                                  <w:rPr>
                                                    <w:rFonts w:ascii="方正书宋_GBK" w:eastAsia="方正书宋_GBK" w:hAnsi="宋体" w:cs="宋体" w:hint="eastAsia"/>
                                                    <w:kern w:val="0"/>
                                                    <w:sz w:val="24"/>
                                                    <w:szCs w:val="24"/>
                                                  </w:rPr>
                                                  <w:t>号）第二十四条：违反本规定，未取得相应的资质，擅自承担检测业务的，其检测报告无效，由县级以上人民政府水行政主管部门责令改正，可并处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此项审批事项对应省政府权责清单中的“水利工程质量检测单位乙级资质认定”。后置审</w:t>
                                                </w:r>
                                                <w:r w:rsidRPr="00152375">
                                                  <w:rPr>
                                                    <w:rFonts w:ascii="方正书宋_GBK" w:eastAsia="方正书宋_GBK" w:hAnsi="宋体" w:cs="宋体" w:hint="eastAsia"/>
                                                    <w:kern w:val="0"/>
                                                    <w:sz w:val="24"/>
                                                    <w:szCs w:val="24"/>
                                                  </w:rPr>
                                                  <w:lastRenderedPageBreak/>
                                                  <w:t>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111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取水许可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县级以上人民政府水行政主管部门或者流域管理机构</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水法》第四十八条：直接从江河、湖泊或者地下取用水资源的单位和个人，应当按照国家取水许可制度和水资源有偿使用制度的规定，向水行政主管部门或者流域管理机构申请领取取水许可证，并缴纳水资源费，取得取水权。</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实施〈中华人民共和国水法〉办法》第三条第二款：对水资源依法实行取水许可制度和有偿使用制度。第二十九条第一款：直接从江河、湖泊（含塌陷区）、地下取用水资源（包括地热水、矿泉水）的单位和个人，应当依法申请领取取水许可证，并依法办理相关手续。</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《取水许可和水资源费征收管理条例》（国务院令第</w:t>
                                                </w:r>
                                                <w:r w:rsidRPr="00152375">
                                                  <w:rPr>
                                                    <w:rFonts w:ascii="宋体" w:eastAsia="宋体" w:hAnsi="宋体" w:cs="宋体"/>
                                                    <w:kern w:val="0"/>
                                                    <w:sz w:val="24"/>
                                                    <w:szCs w:val="24"/>
                                                  </w:rPr>
                                                  <w:t>460</w:t>
                                                </w:r>
                                                <w:r w:rsidRPr="00152375">
                                                  <w:rPr>
                                                    <w:rFonts w:ascii="方正书宋_GBK" w:eastAsia="方正书宋_GBK" w:hAnsi="宋体" w:cs="宋体" w:hint="eastAsia"/>
                                                    <w:kern w:val="0"/>
                                                    <w:sz w:val="24"/>
                                                    <w:szCs w:val="24"/>
                                                  </w:rPr>
                                                  <w:t>号）第三条第一款：县级以上人民政府水行政主管部门按照分级管理权限，负责</w:t>
                                                </w:r>
                                                <w:r w:rsidRPr="00152375">
                                                  <w:rPr>
                                                    <w:rFonts w:ascii="方正书宋_GBK" w:eastAsia="方正书宋_GBK" w:hAnsi="宋体" w:cs="宋体" w:hint="eastAsia"/>
                                                    <w:kern w:val="0"/>
                                                    <w:sz w:val="24"/>
                                                    <w:szCs w:val="24"/>
                                                  </w:rPr>
                                                  <w:lastRenderedPageBreak/>
                                                  <w:t>取水许可制度的组织实施和监督管理。</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《安徽省取水许可和水资源费征收管理实施办法》（省政府令第</w:t>
                                                </w:r>
                                                <w:r w:rsidRPr="00152375">
                                                  <w:rPr>
                                                    <w:rFonts w:ascii="宋体" w:eastAsia="宋体" w:hAnsi="宋体" w:cs="宋体"/>
                                                    <w:kern w:val="0"/>
                                                    <w:sz w:val="24"/>
                                                    <w:szCs w:val="24"/>
                                                  </w:rPr>
                                                  <w:t>212</w:t>
                                                </w:r>
                                                <w:r w:rsidRPr="00152375">
                                                  <w:rPr>
                                                    <w:rFonts w:ascii="方正书宋_GBK" w:eastAsia="方正书宋_GBK" w:hAnsi="宋体" w:cs="宋体" w:hint="eastAsia"/>
                                                    <w:kern w:val="0"/>
                                                    <w:sz w:val="24"/>
                                                    <w:szCs w:val="24"/>
                                                  </w:rPr>
                                                  <w:t>号）第四条第一款：县级以上地方人民政府水行政主管部门按照分级管理权限，负责取水许可制度的组织实施和监督管理。</w:t>
                                                </w:r>
                                                <w:r w:rsidRPr="00152375">
                                                  <w:rPr>
                                                    <w:rFonts w:ascii="宋体" w:eastAsia="宋体" w:hAnsi="宋体" w:cs="宋体"/>
                                                    <w:kern w:val="0"/>
                                                    <w:sz w:val="24"/>
                                                    <w:szCs w:val="24"/>
                                                  </w:rPr>
                                                  <w:br/>
                                                  <w:t>    5.</w:t>
                                                </w:r>
                                                <w:r w:rsidRPr="00152375">
                                                  <w:rPr>
                                                    <w:rFonts w:ascii="方正书宋_GBK" w:eastAsia="方正书宋_GBK" w:hAnsi="宋体" w:cs="宋体" w:hint="eastAsia"/>
                                                    <w:kern w:val="0"/>
                                                    <w:sz w:val="24"/>
                                                    <w:szCs w:val="24"/>
                                                  </w:rPr>
                                                  <w:t>《取水许可管理办法》（水利部令第</w:t>
                                                </w:r>
                                                <w:r w:rsidRPr="00152375">
                                                  <w:rPr>
                                                    <w:rFonts w:ascii="宋体" w:eastAsia="宋体" w:hAnsi="宋体" w:cs="宋体"/>
                                                    <w:kern w:val="0"/>
                                                    <w:sz w:val="24"/>
                                                    <w:szCs w:val="24"/>
                                                  </w:rPr>
                                                  <w:t>34</w:t>
                                                </w:r>
                                                <w:r w:rsidRPr="00152375">
                                                  <w:rPr>
                                                    <w:rFonts w:ascii="方正书宋_GBK" w:eastAsia="方正书宋_GBK" w:hAnsi="宋体" w:cs="宋体" w:hint="eastAsia"/>
                                                    <w:kern w:val="0"/>
                                                    <w:sz w:val="24"/>
                                                    <w:szCs w:val="24"/>
                                                  </w:rPr>
                                                  <w:t>号）第三条第三款：县级以上地方人民政府水行政主管部门按照省、自治区、直辖市人民政府规定的分级管理权限，负责本行政区域内取水许可制度的组织实施和监督管理。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县级以上人民政府水行政主管部门或者流域管理机构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《中华人民共和国水法》第六十九条：有下列行为之一的，由县级以上人民政府水行政主管部门或者流域管理机构依据职权，责令停止违法行为，限期采取补救措施，处</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万元以下的罚款；情节严重的，吊销其取水许可证：（一）未经批准擅自取水的；（二）未依照批准的取水许可规定条件取水的。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112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出售、收购国家二级保护野生植物审批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省林业厅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《中华人民共和国野生植物保护条例》第十八条第二款：出售、收购国家二级保护野生植物的，必须经省、自治区、直辖市人民政府野生植物行政主管部门或者其授权的机构批准。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工商行政管理部门或者野生植物行政主管部门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野生植物保护条例》第二十四条：违反本条例规定，出售、收购国家重点保护野生植物的，由工商行政管理部门或者野生植物行政主管部门按照职责分工没收野生植物和违法所得，可以并处违法所得</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此项审批事项对应省政府权责清单中的“采集、出售、收购国家二级保护野生植物和珍</w:t>
                                                </w:r>
                                                <w:r w:rsidRPr="00152375">
                                                  <w:rPr>
                                                    <w:rFonts w:ascii="方正书宋_GBK" w:eastAsia="方正书宋_GBK" w:hAnsi="宋体" w:cs="宋体" w:hint="eastAsia"/>
                                                    <w:kern w:val="0"/>
                                                    <w:sz w:val="24"/>
                                                    <w:szCs w:val="24"/>
                                                  </w:rPr>
                                                  <w:lastRenderedPageBreak/>
                                                  <w:t>贵野生树木审查”。《国务院关于取消和调整一批行政审批项目等事项的决定》（国发〔</w:t>
                                                </w:r>
                                                <w:r w:rsidRPr="00152375">
                                                  <w:rPr>
                                                    <w:rFonts w:ascii="宋体" w:eastAsia="宋体" w:hAnsi="宋体" w:cs="宋体"/>
                                                    <w:kern w:val="0"/>
                                                    <w:sz w:val="24"/>
                                                    <w:szCs w:val="24"/>
                                                  </w:rPr>
                                                  <w:lastRenderedPageBreak/>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113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国家重点保护陆生野生动物人工繁育许可证核发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省级以上人民政府林业行政主管部门及其委托的同级相关部门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《中华人民共和国野生动物保护法》（</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7</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日第十二届全国人民代表大会常务委员会第二十一次会议修订）第二十五条第二款：前款规定以外的人工繁育国家重点保护野生动物实行许可制度。人工繁育国家重点保护野生动物的，应当经省、自治区、直辖市人民政府野生动物保护主管部门批准，取得人工繁育许可证，但国务院对批准机关另有规定的除外。</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野生动物行政主管部门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《中华人民共和国野生动物保护法》（</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7</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日第十二届全国人民代表大会常务委员会第二十一次会议修订）第四十七条：违反本法第二十五条第二款规定，未取得人工繁育许可证繁育国家重点保护野生动物或者本法第二十八条第二款规定的野生动物的，由县级以上人民政府野生动物保护主管部门没收野生动物及其制品，并处野生动物及其制品价值一倍以上五倍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114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在林区经营（含加工）木材审批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市县人民政府林业行政主管部门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《中华人民共和国森林法实施条例》第三十四条第一款：在林区经营（含加工）木材，必须经县级以上人民政府林业主管部门批准。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县级以上人民政府林业行政主管部门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《中华人民共和国森林法实施条例》第四十条：违反本条例规定，未经批准，擅自在林区经营（含加工）木材的，由县级以上人民政府林业主管部门没收非法经营的木材和违法所得，并处违法所得</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115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林木种子生产经营许可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县级以上人民政府林业行政主管部门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《中华人民共和国种子法》（</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日起施行）第三十一条：从事种子进出口业务的种子生产经营许可证，由省、自治区、直辖市人民政府农业、林业主管部门审核，国务院农业、林业主管部门核发。</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前两款规定以外的其他种子的生产经营许可证，由生产经营者所在地县级以上地方人民政府农业、林业主管部门核发。</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只从事非</w:t>
                                                </w:r>
                                                <w:r w:rsidRPr="00152375">
                                                  <w:rPr>
                                                    <w:rFonts w:ascii="方正书宋_GBK" w:eastAsia="方正书宋_GBK" w:hAnsi="宋体" w:cs="宋体" w:hint="eastAsia"/>
                                                    <w:kern w:val="0"/>
                                                    <w:sz w:val="24"/>
                                                    <w:szCs w:val="24"/>
                                                  </w:rPr>
                                                  <w:lastRenderedPageBreak/>
                                                  <w:t>主要农作物种子和非主要林木种子生产的，不需要办理种子生产经营许可证。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第三十二条：申请取得种子生产经营许可证的，应当具有与种子生产经营相适应的生产经营设施、设备及专业技术人员，以及法规和国务院农业、林业主管部门规定的其他条件。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从事种子生产的，还应当同时具有繁殖种子的隔离和培育条件，具有无检疫性有害生物的种子生产地点或者县级以上人民政府林业主管部门确定的采种林。</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申请领取具有植物新品种权的种子生产经营许可证的，应当征得植物新品种权所有人的书面同意。</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第三十三条：种子生产经营许可证应当载明生产经营者名称、地址、法定代表人、生产种子的品种、地点和种子经营的</w:t>
                                                </w:r>
                                                <w:r w:rsidRPr="00152375">
                                                  <w:rPr>
                                                    <w:rFonts w:ascii="方正书宋_GBK" w:eastAsia="方正书宋_GBK" w:hAnsi="宋体" w:cs="宋体" w:hint="eastAsia"/>
                                                    <w:kern w:val="0"/>
                                                    <w:sz w:val="24"/>
                                                    <w:szCs w:val="24"/>
                                                  </w:rPr>
                                                  <w:lastRenderedPageBreak/>
                                                  <w:t>范围、有效期限、有效区域等事项。</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前款事项发生变更的，应当自变更之日起三十日内，向原核发许可证机关申请变更登记。</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除本法另有规定外，禁止任何单位和个人无种子生产经营许可证或者违反种子生产经营许可证的规定生产、经营种子。禁止伪造、变造、买卖、租借种子生产经营许可证。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县级以上人民政府林业行政主管部门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《中华人民共和国种子法》（</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日起施行）第七十七条：违反本法第三十二条、第三十三条规定，有下列行为之一的，由县级以上人民政府农业、林业主管部门责令改正，没收违法所得和种子；违法生产经营的货值金额不足一万元的，并处三千元以上三万元以下罚款；货值金额一万元以上的，并处货值金额三倍以上五倍以下罚款；可以吊销种子生产经营许可证：（一）未取得种子生产经营许可证生产经营种子的；（二）以欺骗、贿赂等不正当手段取得种子生产经营许可证的；（三）未按照种子生产经营许可证的规定生产经营种子的；（四）伪造、变造、买卖、租借种子生产经营许可证的。被吊销种子生产经营许可证的单位，其法定代表人、直接负责的主管人员自处罚决定作出之日起五年内不得担任种子企业的法定代表人、高级管理人员。</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第十二届全国人民代表大会常务委员会第十七次会议修订，改为后置审批。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116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石油成品油零售经营资格审批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省商务厅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183</w:t>
                                                </w:r>
                                                <w:r w:rsidRPr="00152375">
                                                  <w:rPr>
                                                    <w:rFonts w:ascii="方正书宋_GBK" w:eastAsia="方正书宋_GBK" w:hAnsi="宋体" w:cs="宋体" w:hint="eastAsia"/>
                                                    <w:kern w:val="0"/>
                                                    <w:sz w:val="24"/>
                                                    <w:szCs w:val="24"/>
                                                  </w:rPr>
                                                  <w:t>项明确石油成品油批发、仓储、零售经营资格审批的实施机关为商务部、省级人民政府商务行政主管部门。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《成品油市场管理办法》（商务部令</w:t>
                                                </w:r>
                                                <w:r w:rsidRPr="00152375">
                                                  <w:rPr>
                                                    <w:rFonts w:ascii="宋体" w:eastAsia="宋体" w:hAnsi="宋体" w:cs="宋体"/>
                                                    <w:kern w:val="0"/>
                                                    <w:sz w:val="24"/>
                                                    <w:szCs w:val="24"/>
                                                  </w:rPr>
                                                  <w:t>2006</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23</w:t>
                                                </w:r>
                                                <w:r w:rsidRPr="00152375">
                                                  <w:rPr>
                                                    <w:rFonts w:ascii="方正书宋_GBK" w:eastAsia="方正书宋_GBK" w:hAnsi="宋体" w:cs="宋体" w:hint="eastAsia"/>
                                                    <w:kern w:val="0"/>
                                                    <w:sz w:val="24"/>
                                                    <w:szCs w:val="24"/>
                                                  </w:rPr>
                                                  <w:t>号）第六条：申请从事成品油零售经营资格的企业，应当向所在地市级（设区的市，下同）人民政府商务主管部门提出申请。地市级人民政府商务主管部门审查后，将初步审查意见及申请材料报省级人民政府商务主管部门。由省级人民政府商务主管部门决定是否给予成品油零售经营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工商行政管理部门、商务部门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国务院《关于“先照后证”改革后加强事中事后监管的意见》（国发〔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62</w:t>
                                                </w:r>
                                                <w:r w:rsidRPr="00152375">
                                                  <w:rPr>
                                                    <w:rFonts w:ascii="方正书宋_GBK" w:eastAsia="方正书宋_GBK" w:hAnsi="宋体" w:cs="宋体" w:hint="eastAsia"/>
                                                    <w:kern w:val="0"/>
                                                    <w:sz w:val="24"/>
                                                    <w:szCs w:val="24"/>
                                                  </w:rPr>
                                                  <w:t>号）：三、厘清市场监管职责。（六）明确市场监管责任。法律法规明确市场监管部门和监管职责的，严格依法执行。法律法规没有规定市场监管部门和监管职责或规定不明确的，工商部门、审批部门和行业主管部门要按照分工履行好市场监管职责，及时发现和查处问题。审批部门或行业主管部门在发现违法违规行为后，有专门执法力量的，由其牵头负责查处；没有专门执法力量或执法力量不足的，应充分发挥工商部门市场监管骨干作用，审批部门或行业主管部门可依法提请工商部门牵头共同予以查处。</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《成品油市场管理办法》（商务部令</w:t>
                                                </w:r>
                                                <w:r w:rsidRPr="00152375">
                                                  <w:rPr>
                                                    <w:rFonts w:ascii="宋体" w:eastAsia="宋体" w:hAnsi="宋体" w:cs="宋体"/>
                                                    <w:kern w:val="0"/>
                                                    <w:sz w:val="24"/>
                                                    <w:szCs w:val="24"/>
                                                  </w:rPr>
                                                  <w:t>2006</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23</w:t>
                                                </w:r>
                                                <w:r w:rsidRPr="00152375">
                                                  <w:rPr>
                                                    <w:rFonts w:ascii="方正书宋_GBK" w:eastAsia="方正书宋_GBK" w:hAnsi="宋体" w:cs="宋体" w:hint="eastAsia"/>
                                                    <w:kern w:val="0"/>
                                                    <w:sz w:val="24"/>
                                                    <w:szCs w:val="24"/>
                                                  </w:rPr>
                                                  <w:t>号，根据商务部令</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号《商务部关于修改部分规章和规范性文件的决定》修正）第三十八条第（一）项：成品油经营企业应当依法经营，禁止下列行为：（一）无证无照、证照不符或超范围经营。第四十三条：成品油经营企业有下列行为之一的，法律、法规有具体规定的，从其规定；如法律、法规未做规定的，由所在地县级以上人民政府商务主管部门视情节依法给予警告、责令停业整顿、处违法所得</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倍以下或</w:t>
                                                </w:r>
                                                <w:r w:rsidRPr="00152375">
                                                  <w:rPr>
                                                    <w:rFonts w:ascii="宋体" w:eastAsia="宋体" w:hAnsi="宋体" w:cs="宋体"/>
                                                    <w:kern w:val="0"/>
                                                    <w:sz w:val="24"/>
                                                    <w:szCs w:val="24"/>
                                                  </w:rPr>
                                                  <w:t>30000</w:t>
                                                </w:r>
                                                <w:r w:rsidRPr="00152375">
                                                  <w:rPr>
                                                    <w:rFonts w:ascii="方正书宋_GBK" w:eastAsia="方正书宋_GBK" w:hAnsi="宋体" w:cs="宋体" w:hint="eastAsia"/>
                                                    <w:kern w:val="0"/>
                                                    <w:sz w:val="24"/>
                                                    <w:szCs w:val="24"/>
                                                  </w:rPr>
                                                  <w:t>元以下罚款处罚：（三）违反本办法规定的条件和程序，未经许可擅自新建、迁建和扩建加油站或油库的；（九）超越经营范围进行经营活动的；（十一）法律、法规、规章规定的其他违法行为。</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117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拍卖企业设立审批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省商务厅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《中华人民共和国拍卖法》第十一条：企业取得从事拍卖业务的许可必须经所在地的省、自治区、直辖市人民政府负责管理拍卖业的部门审核批准。拍卖企业可以在设区的市设立。</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《中华人民共和国拍卖法》第六十条：违反本法第十一条的规定，未经许可从事拍卖业务的，由工商行政管理部门予以取缔，没收违法所得，并可以处违法所得一倍以上五倍以下的罚款。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118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设立典当行及分支机构审批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省商务厅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181</w:t>
                                                </w:r>
                                                <w:r w:rsidRPr="00152375">
                                                  <w:rPr>
                                                    <w:rFonts w:ascii="方正书宋_GBK" w:eastAsia="方正书宋_GBK" w:hAnsi="宋体" w:cs="宋体" w:hint="eastAsia"/>
                                                    <w:kern w:val="0"/>
                                                    <w:sz w:val="24"/>
                                                    <w:szCs w:val="24"/>
                                                  </w:rPr>
                                                  <w:t>项。</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《国务院关于第六批取消和调整行政审批项目的决定》（国发〔</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w:t>
                                                </w:r>
                                                <w:r w:rsidRPr="00152375">
                                                  <w:rPr>
                                                    <w:rFonts w:ascii="方正书宋_GBK" w:eastAsia="方正书宋_GBK" w:hAnsi="宋体" w:cs="宋体" w:hint="eastAsia"/>
                                                    <w:kern w:val="0"/>
                                                    <w:sz w:val="24"/>
                                                    <w:szCs w:val="24"/>
                                                  </w:rPr>
                                                  <w:t>号）下放管理层级的行政审批项目第</w:t>
                                                </w:r>
                                                <w:r w:rsidRPr="00152375">
                                                  <w:rPr>
                                                    <w:rFonts w:ascii="宋体" w:eastAsia="宋体" w:hAnsi="宋体" w:cs="宋体"/>
                                                    <w:kern w:val="0"/>
                                                    <w:sz w:val="24"/>
                                                    <w:szCs w:val="24"/>
                                                  </w:rPr>
                                                  <w:t>28</w:t>
                                                </w:r>
                                                <w:r w:rsidRPr="00152375">
                                                  <w:rPr>
                                                    <w:rFonts w:ascii="方正书宋_GBK" w:eastAsia="方正书宋_GBK" w:hAnsi="宋体" w:cs="宋体" w:hint="eastAsia"/>
                                                    <w:kern w:val="0"/>
                                                    <w:sz w:val="24"/>
                                                    <w:szCs w:val="24"/>
                                                  </w:rPr>
                                                  <w:t>项，将审批部门下放至省级人民政府商务行政部门。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商务主管部门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《典当管理办法》</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中华人民共和国商务部</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中华人民共和国公安部令</w:t>
                                                </w:r>
                                                <w:r w:rsidRPr="00152375">
                                                  <w:rPr>
                                                    <w:rFonts w:ascii="宋体" w:eastAsia="宋体" w:hAnsi="宋体" w:cs="宋体"/>
                                                    <w:kern w:val="0"/>
                                                    <w:sz w:val="24"/>
                                                    <w:szCs w:val="24"/>
                                                  </w:rPr>
                                                  <w:t>2005</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第四条：商务主管部门对典当业实施监督管理，公安机关对典当业进行治安管理。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第五十八条：非法设立典当行及分支机构或者以其他方式非法经营典当业务的，依据国务院《无照经营查处取缔办法》予以处罚。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对应省政府权责清单“典当行及分支机构设立审批”项目。《国务院关于进一步削减工</w:t>
                                                </w:r>
                                                <w:r w:rsidRPr="00152375">
                                                  <w:rPr>
                                                    <w:rFonts w:ascii="方正书宋_GBK" w:eastAsia="方正书宋_GBK" w:hAnsi="宋体" w:cs="宋体" w:hint="eastAsia"/>
                                                    <w:kern w:val="0"/>
                                                    <w:sz w:val="24"/>
                                                    <w:szCs w:val="24"/>
                                                  </w:rPr>
                                                  <w:lastRenderedPageBreak/>
                                                  <w:t>商登记前置审批事项的决定》（国发〔</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32</w:t>
                                                </w:r>
                                                <w:r w:rsidRPr="00152375">
                                                  <w:rPr>
                                                    <w:rFonts w:ascii="方正书宋_GBK" w:eastAsia="方正书宋_GBK" w:hAnsi="宋体" w:cs="宋体" w:hint="eastAsia"/>
                                                    <w:kern w:val="0"/>
                                                    <w:sz w:val="24"/>
                                                    <w:szCs w:val="24"/>
                                                  </w:rPr>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119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对外劳务合作经营资格核准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设区的市级人民政府商务主管部门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对外劳务合作管理条例》第七条第一款、第二款：申请对外劳务合作经营资格的企业，应当向所在地省级或者设区的市级人民政府商务主管部门（以下称负责审批的商务主管部门）提交其符合本条例第六条规定条件的证明材料。负责审批的商务主管部门应当自收到证明材料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个工作日内进行审查，作出批准或者不予批准的决定。予以批准的，颁发对外劳务合作经营资格证书；不予批准的，书面通知申请人并说明理由。</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申请人持对外劳务合作经营资格证书，依法向工商行政管理部门办理登记。</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《安徽省人民政府关于公布省级行政审批项目清理结果的决定》（安徽省人民政府令第</w:t>
                                                </w:r>
                                                <w:r w:rsidRPr="00152375">
                                                  <w:rPr>
                                                    <w:rFonts w:ascii="宋体" w:eastAsia="宋体" w:hAnsi="宋体" w:cs="宋体"/>
                                                    <w:kern w:val="0"/>
                                                    <w:sz w:val="24"/>
                                                    <w:szCs w:val="24"/>
                                                  </w:rPr>
                                                  <w:t>245</w:t>
                                                </w:r>
                                                <w:r w:rsidRPr="00152375">
                                                  <w:rPr>
                                                    <w:rFonts w:ascii="方正书宋_GBK" w:eastAsia="方正书宋_GBK" w:hAnsi="宋体" w:cs="宋体" w:hint="eastAsia"/>
                                                    <w:kern w:val="0"/>
                                                    <w:sz w:val="24"/>
                                                    <w:szCs w:val="24"/>
                                                  </w:rPr>
                                                  <w:t>号）。</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对外劳务合作管理条例》第三十八条：对违反本条例规定组织劳务人员赴国外工作，以及其他违反本条例规定的行为，任何单位和个人有权向商务、公安、工商行政管理等有关部门举报。接到举报的部门应当在职责范围内及时处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国务院商务主管部门会同国务院公安、工商行政管理等有关部门，建立健全相关管理制度，防范和制止非法组织劳务人员赴国外工作的行为。</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第三十九条：未依法取得对外劳务合作经营资格，从事对外劳务合作的，由商务主管部门提请工商行政管理部门依照《无照经营查处取缔办法》的规定查处取缔；构成犯罪的，依法追究刑事责任。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第四十条：对外劳务合作企业有下列情形之一的，由商务主管部门吊销其对外劳务合作经营资格证书，有违法所得的予以没收：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（一）以商务、旅游、留学等名义组织劳务人员赴国外工作；</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（二）允许其他单位或者个人以本企业的名义组织劳务人员赴国外工作；</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（三）组织劳务人员赴国外从事与赌博、色情活动相关的工作。</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120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港、澳投资者在内地投资设立合资、合作、独资经营的演出经纪机构审批</w:t>
                                                </w:r>
                                                <w:r w:rsidRPr="00152375">
                                                  <w:rPr>
                                                    <w:rFonts w:ascii="宋体" w:eastAsia="宋体" w:hAnsi="宋体" w:cs="宋体"/>
                                                    <w:kern w:val="0"/>
                                                    <w:sz w:val="24"/>
                                                    <w:szCs w:val="24"/>
                                                  </w:rPr>
                                                  <w:t xml:space="preserve">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省文化厅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一条第一款：香港特别行政区、澳门特别行政区的投资者可以在内地投资设立合资、合作、独资经营的演出经纪机构、演出场所经营单位；香港特别行政区、澳门特别行政区的演出经纪机构可以在内地设立分支机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第三款：依照本条规定设立的演出经纪机构申请从事营业性演出经营活动，依照本条规定设立的演出场所经营单位申请从事演出场所经营活动，应当向省、自治区、直辖市人民政府文化主管部门提出申请。省、自治区、直辖市人民政府文化主管部门应当自收到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日内作出决定。批准的，颁发营业性演出许可证；不批准的，应当书面通知申请人并说明理由。</w:t>
                                                </w:r>
                                                <w:r w:rsidRPr="00152375">
                                                  <w:rPr>
                                                    <w:rFonts w:ascii="宋体" w:eastAsia="宋体" w:hAnsi="宋体" w:cs="宋体"/>
                                                    <w:kern w:val="0"/>
                                                    <w:sz w:val="24"/>
                                                    <w:szCs w:val="24"/>
                                                  </w:rPr>
                                                  <w:br/>
                                                </w:r>
                                                <w:r w:rsidRPr="00152375">
                                                  <w:rPr>
                                                    <w:rFonts w:ascii="宋体" w:eastAsia="宋体" w:hAnsi="宋体" w:cs="宋体"/>
                                                    <w:kern w:val="0"/>
                                                    <w:sz w:val="24"/>
                                                    <w:szCs w:val="24"/>
                                                  </w:rPr>
                                                  <w:lastRenderedPageBreak/>
                                                  <w:t>    2.</w:t>
                                                </w:r>
                                                <w:r w:rsidRPr="00152375">
                                                  <w:rPr>
                                                    <w:rFonts w:ascii="方正书宋_GBK" w:eastAsia="方正书宋_GBK" w:hAnsi="宋体" w:cs="宋体" w:hint="eastAsia"/>
                                                    <w:kern w:val="0"/>
                                                    <w:sz w:val="24"/>
                                                    <w:szCs w:val="24"/>
                                                  </w:rPr>
                                                  <w:t>《国务院关于取消和下放一批行政审批项目的决定》（国发〔</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44</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40</w:t>
                                                </w:r>
                                                <w:r w:rsidRPr="00152375">
                                                  <w:rPr>
                                                    <w:rFonts w:ascii="方正书宋_GBK" w:eastAsia="方正书宋_GBK" w:hAnsi="宋体" w:cs="宋体" w:hint="eastAsia"/>
                                                    <w:kern w:val="0"/>
                                                    <w:sz w:val="24"/>
                                                    <w:szCs w:val="24"/>
                                                  </w:rPr>
                                                  <w:t>项将港、澳投资者在内地投资设立合资、合作、独资经营的演出经纪机构审批下放至省级人民政府文化行政主管部门。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县级人民政府文化行政主管部门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号修改）第四十三条第一款：有下列行为之一的，由县级人民政府文化主管部门予以取缔，没收演出器材和违法所得，并处违法所得</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万元以下的罚款；构成犯罪的，依法追究刑事责任：</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（一）违反本条例第六条、第十条、第十一条规定，擅自从事营业性演出经营活动的；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（二）违反本条例第十二条、第十四条规定，超范围从事营业性演出经营活动的；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（三）违反本条例第八条第一款规定，变更营业性演出经营项目未向原发证机关申请换发营业性演出许可证的。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121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台湾地区投资者在内地投资设立合资、合作经营的演出经纪机构审批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省文化厅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号修改）第十一条第二款：台湾地区的投资者可以在内地投资设立合资、合作经营的演出经纪机构、演出场所经营单位，但内地合营者的投资比例应当不低于</w:t>
                                                </w:r>
                                                <w:r w:rsidRPr="00152375">
                                                  <w:rPr>
                                                    <w:rFonts w:ascii="宋体" w:eastAsia="宋体" w:hAnsi="宋体" w:cs="宋体"/>
                                                    <w:kern w:val="0"/>
                                                    <w:sz w:val="24"/>
                                                    <w:szCs w:val="24"/>
                                                  </w:rPr>
                                                  <w:t>51%</w:t>
                                                </w:r>
                                                <w:r w:rsidRPr="00152375">
                                                  <w:rPr>
                                                    <w:rFonts w:ascii="方正书宋_GBK" w:eastAsia="方正书宋_GBK" w:hAnsi="宋体" w:cs="宋体" w:hint="eastAsia"/>
                                                    <w:kern w:val="0"/>
                                                    <w:sz w:val="24"/>
                                                    <w:szCs w:val="24"/>
                                                  </w:rPr>
                                                  <w:t>，内地合作者应当拥有经营主导权；不得设立合资、合作、独资经营的文艺表演团体和独资经营的演出经纪机构、演出场所经营单位。</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第三款：依照本条规定设立的演出经纪机构申请从事营业性演出经营活动，依照本条规定设立的演出场所经营单位申请从事演出场所经营活动，应当向省、自治区、直辖市人民政府文化主管部门提出申请。省、自治区、直辖市人民政府文化主管部门应当自收到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日内作出决定。批准的，颁发营业性演出许可证；不批</w:t>
                                                </w:r>
                                                <w:r w:rsidRPr="00152375">
                                                  <w:rPr>
                                                    <w:rFonts w:ascii="方正书宋_GBK" w:eastAsia="方正书宋_GBK" w:hAnsi="宋体" w:cs="宋体" w:hint="eastAsia"/>
                                                    <w:kern w:val="0"/>
                                                    <w:sz w:val="24"/>
                                                    <w:szCs w:val="24"/>
                                                  </w:rPr>
                                                  <w:lastRenderedPageBreak/>
                                                  <w:t>准的，应当书面通知申请人并说明理由。</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《国务院关于取消和下放一批行政审批项目的决定》（国发〔</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44</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42</w:t>
                                                </w:r>
                                                <w:r w:rsidRPr="00152375">
                                                  <w:rPr>
                                                    <w:rFonts w:ascii="方正书宋_GBK" w:eastAsia="方正书宋_GBK" w:hAnsi="宋体" w:cs="宋体" w:hint="eastAsia"/>
                                                    <w:kern w:val="0"/>
                                                    <w:sz w:val="24"/>
                                                    <w:szCs w:val="24"/>
                                                  </w:rPr>
                                                  <w:t>项将台湾地区投资者在内地投资设立合资、合作经营的演出经纪机构审批下放至省级人民政府文化行政主管部门。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县级人民政府文化行政主管部门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号修改）第四十三条第一款：有下列行为之一的，由县级人民政府文化主管部门予以取缔，没收演出器材和违法所得，并处违法所得</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万元以下的罚款；构成犯罪的，依法追究刑事责任：</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（一）违反本条例第六条、第十条、第十一条规定，擅自从事营业性演出经营活动的；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（二）违反本条例第十二条、第十四条规定，超范围从事营业性演出经营活动的；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（三）违反本条例第八条第一款规定，变更营业性演出经营项目未向原发证机关申请换发营业性演出许可证的。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122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设立内资演出经纪机构审批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设区的市级人民政府文化行政主管部门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号修改）第六条：文艺表演团体申请从事营业性演出活动，应当有与其业务相适应的专职演员和器材设备，并向县级人民政府文化主管部门提出申请；演出经纪机构申请从事营业性演出经营活动，应当有</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名以上专职演出经纪人员和与其业务相适应的资金，并向省、自治区、直辖市人民政府文化主管部门提出申请。文化主管部门应当自受理申请之日起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日内作出决定。批准的，颁发营业性演出许可证；不批准的，应当书面通知申请人并说明理由。</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《安徽省人民政府关于公布省级行政审批项目清理结果的决定》（安徽省人民政府令第</w:t>
                                                </w:r>
                                                <w:r w:rsidRPr="00152375">
                                                  <w:rPr>
                                                    <w:rFonts w:ascii="宋体" w:eastAsia="宋体" w:hAnsi="宋体" w:cs="宋体"/>
                                                    <w:kern w:val="0"/>
                                                    <w:sz w:val="24"/>
                                                    <w:szCs w:val="24"/>
                                                  </w:rPr>
                                                  <w:t>245</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下放管理层级的行政审批项目目录（</w:t>
                                                </w:r>
                                                <w:r w:rsidRPr="00152375">
                                                  <w:rPr>
                                                    <w:rFonts w:ascii="宋体" w:eastAsia="宋体" w:hAnsi="宋体" w:cs="宋体"/>
                                                    <w:kern w:val="0"/>
                                                    <w:sz w:val="24"/>
                                                    <w:szCs w:val="24"/>
                                                  </w:rPr>
                                                  <w:t>97</w:t>
                                                </w:r>
                                                <w:r w:rsidRPr="00152375">
                                                  <w:rPr>
                                                    <w:rFonts w:ascii="方正书宋_GBK" w:eastAsia="方正书宋_GBK" w:hAnsi="宋体" w:cs="宋体" w:hint="eastAsia"/>
                                                    <w:kern w:val="0"/>
                                                    <w:sz w:val="24"/>
                                                    <w:szCs w:val="24"/>
                                                  </w:rPr>
                                                  <w:t>项）中第</w:t>
                                                </w:r>
                                                <w:r w:rsidRPr="00152375">
                                                  <w:rPr>
                                                    <w:rFonts w:ascii="宋体" w:eastAsia="宋体" w:hAnsi="宋体" w:cs="宋体"/>
                                                    <w:kern w:val="0"/>
                                                    <w:sz w:val="24"/>
                                                    <w:szCs w:val="24"/>
                                                  </w:rPr>
                                                  <w:t>58</w:t>
                                                </w:r>
                                                <w:r w:rsidRPr="00152375">
                                                  <w:rPr>
                                                    <w:rFonts w:ascii="方正书宋_GBK" w:eastAsia="方正书宋_GBK" w:hAnsi="宋体" w:cs="宋体" w:hint="eastAsia"/>
                                                    <w:kern w:val="0"/>
                                                    <w:sz w:val="24"/>
                                                    <w:szCs w:val="24"/>
                                                  </w:rPr>
                                                  <w:t>项。演出经纪机构设</w:t>
                                                </w:r>
                                                <w:r w:rsidRPr="00152375">
                                                  <w:rPr>
                                                    <w:rFonts w:ascii="方正书宋_GBK" w:eastAsia="方正书宋_GBK" w:hAnsi="宋体" w:cs="宋体" w:hint="eastAsia"/>
                                                    <w:kern w:val="0"/>
                                                    <w:sz w:val="24"/>
                                                    <w:szCs w:val="24"/>
                                                  </w:rPr>
                                                  <w:lastRenderedPageBreak/>
                                                  <w:t>立、变更的审批（涉外及涉港澳台除外）下放后实施机关为：设区的市级人民政府文化行政主管部门。省文化厅负责涉外及涉港澳台演出经纪机构设立或变更核准。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县级人民政府文化行政主管部门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号修改）第四十三条第一款：有下列行为之一的，由县级人民政府文化主管部门予以取缔，没收演出器材和违法所得，并处违法所得</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万元以下的罚款；构成犯罪的，依法追究刑事责任：</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（一）违反本条例第六条、第十条、第十一条规定，擅自从事营业性演出经营活动的；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（二）违反本条例第十二条、第十四条规定，超范围从事营业性演出经营活动的；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（三）违反本条例第八条第一款规定，变更营业性演出经营项目未向原发证机关申请换发营业性演出许可证的。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123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设立内资文艺表演团体审批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县级人民政府文化行政主管部门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号修改）第六条：文艺表演团体申请从事营业性演出活动，应当有与其业务相适应的专职演员和器材设备，并向县级人民政府文化主管部门提出申请；演出经纪机构申请从事营业性演出经营活动，应当有</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名以上专职演出经纪人员和与其业务相适应的资金，并向省、自治区、直辖市人民政府文化主管部门提出申请。文化主管部门应当自受理申请之日起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日内作出决定。批准的，颁发营业性演出许可证；不批准的，应当书面通知申请人并说明理由。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县级人民政府文化行政主管部门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号修改）第四十三条第一款：有下列行为之一的，由县级人民政府文化主管部门予以取缔，没收演出器材和违法所得，并处违法所得</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万元以下的罚款；构成犯罪的，依法追究刑事责任：</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（一）违反本条例第六条、第十条、第十一条规定，擅自从事营业性演出经营活动的；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（二）违反本条例第十二条、第十四条规定，超范围从事营业性演出经营活动的；</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（三）违反本条例第八条第一款规定，变更营业性演出经营项目未向原发证机关申请换发营业性演出许可证的。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124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设立经营性互联网文化单位审批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省文化厅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193</w:t>
                                                </w:r>
                                                <w:r w:rsidRPr="00152375">
                                                  <w:rPr>
                                                    <w:rFonts w:ascii="方正书宋_GBK" w:eastAsia="方正书宋_GBK" w:hAnsi="宋体" w:cs="宋体" w:hint="eastAsia"/>
                                                    <w:kern w:val="0"/>
                                                    <w:sz w:val="24"/>
                                                    <w:szCs w:val="24"/>
                                                  </w:rPr>
                                                  <w:t>项明确设立经营性互联网文化单位审批的实施机关为文化部。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《国务院关于第五批取消和下放管理层级行政审批项目的决定》（国发〔</w:t>
                                                </w:r>
                                                <w:r w:rsidRPr="00152375">
                                                  <w:rPr>
                                                    <w:rFonts w:ascii="宋体" w:eastAsia="宋体" w:hAnsi="宋体" w:cs="宋体"/>
                                                    <w:kern w:val="0"/>
                                                    <w:sz w:val="24"/>
                                                    <w:szCs w:val="24"/>
                                                  </w:rPr>
                                                  <w:t>2010</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21</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《国务院决定下放管理层级的行政审批项目目录》第</w:t>
                                                </w:r>
                                                <w:r w:rsidRPr="00152375">
                                                  <w:rPr>
                                                    <w:rFonts w:ascii="宋体" w:eastAsia="宋体" w:hAnsi="宋体" w:cs="宋体"/>
                                                    <w:kern w:val="0"/>
                                                    <w:sz w:val="24"/>
                                                    <w:szCs w:val="24"/>
                                                  </w:rPr>
                                                  <w:t>37</w:t>
                                                </w:r>
                                                <w:r w:rsidRPr="00152375">
                                                  <w:rPr>
                                                    <w:rFonts w:ascii="方正书宋_GBK" w:eastAsia="方正书宋_GBK" w:hAnsi="宋体" w:cs="宋体" w:hint="eastAsia"/>
                                                    <w:kern w:val="0"/>
                                                    <w:sz w:val="24"/>
                                                    <w:szCs w:val="24"/>
                                                  </w:rPr>
                                                  <w:t>项将设立经营性互联网文化单位审批下放至省级人民政府文化行政主管部门。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县级以上人民政府文化行政主管部门或者文化市场综合执法机构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《互联网文化管理暂行规定》（文化部令第</w:t>
                                                </w:r>
                                                <w:r w:rsidRPr="00152375">
                                                  <w:rPr>
                                                    <w:rFonts w:ascii="宋体" w:eastAsia="宋体" w:hAnsi="宋体" w:cs="宋体"/>
                                                    <w:kern w:val="0"/>
                                                    <w:sz w:val="24"/>
                                                    <w:szCs w:val="24"/>
                                                  </w:rPr>
                                                  <w:t>51</w:t>
                                                </w:r>
                                                <w:r w:rsidRPr="00152375">
                                                  <w:rPr>
                                                    <w:rFonts w:ascii="方正书宋_GBK" w:eastAsia="方正书宋_GBK" w:hAnsi="宋体" w:cs="宋体" w:hint="eastAsia"/>
                                                    <w:kern w:val="0"/>
                                                    <w:sz w:val="24"/>
                                                    <w:szCs w:val="24"/>
                                                  </w:rPr>
                                                  <w:t>号）第二十一条：未经批准，擅自从事经营性互联网文化活动的，由县级以上人民政府文化行政部门或者文化市场综合执法机构依据《无照经营查处取缔办法》的规定予以查处。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此项审批事项对应省政府权责清单中的“经营性互联网文化单位设立或变更审批”。《国</w:t>
                                                </w:r>
                                                <w:r w:rsidRPr="00152375">
                                                  <w:rPr>
                                                    <w:rFonts w:ascii="方正书宋_GBK" w:eastAsia="方正书宋_GBK" w:hAnsi="宋体" w:cs="宋体" w:hint="eastAsia"/>
                                                    <w:kern w:val="0"/>
                                                    <w:sz w:val="24"/>
                                                    <w:szCs w:val="24"/>
                                                  </w:rPr>
                                                  <w:lastRenderedPageBreak/>
                                                  <w:t>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号）改为后置</w:t>
                                                </w:r>
                                                <w:r w:rsidRPr="00152375">
                                                  <w:rPr>
                                                    <w:rFonts w:ascii="方正书宋_GBK" w:eastAsia="方正书宋_GBK" w:hAnsi="宋体" w:cs="宋体" w:hint="eastAsia"/>
                                                    <w:kern w:val="0"/>
                                                    <w:sz w:val="24"/>
                                                    <w:szCs w:val="24"/>
                                                  </w:rPr>
                                                  <w:lastRenderedPageBreak/>
                                                  <w:t>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125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港、澳投资者在内地投资设立合资、合作、独资经营的演出场所经营单位审批</w:t>
                                                </w:r>
                                                <w:r w:rsidRPr="00152375">
                                                  <w:rPr>
                                                    <w:rFonts w:ascii="宋体" w:eastAsia="宋体" w:hAnsi="宋体" w:cs="宋体"/>
                                                    <w:kern w:val="0"/>
                                                    <w:sz w:val="24"/>
                                                    <w:szCs w:val="24"/>
                                                  </w:rPr>
                                                  <w:t xml:space="preserve">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设区的市级人民政府文化行政主管部门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号修改）第七条第一款：设立演出场所经营单位，应当依法到工商行政管理部门办理注册登记，领取营业执照，并依照有关消防、卫生管理等法律、行政法规的规定办理审批手续。</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第一款：香港特别行政区、澳门特别行政区的投资者可以在内地投资设立合资、合作、独资经营的演出经纪机构、演出场所经营单位；香港特别行政区、澳门特别行政区的演出经纪机构可以在内地设立分支机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第十一条第三款：依照本条规定设立的演出经纪机构申请从事营业性演出经营活动，依照本条规定设立的演出场所经营单位申请从事演出场所经营活动，应当向省、自治区、直辖市人民政府文化主管部门提出申</w:t>
                                                </w:r>
                                                <w:r w:rsidRPr="00152375">
                                                  <w:rPr>
                                                    <w:rFonts w:ascii="方正书宋_GBK" w:eastAsia="方正书宋_GBK" w:hAnsi="宋体" w:cs="宋体" w:hint="eastAsia"/>
                                                    <w:kern w:val="0"/>
                                                    <w:sz w:val="24"/>
                                                    <w:szCs w:val="24"/>
                                                  </w:rPr>
                                                  <w:lastRenderedPageBreak/>
                                                  <w:t>请。省、自治区、直辖市人民政府文化主管部门应当自收到申请之日起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日内作出决定。批准的，颁发营业性演出许可证；不批准的，应当书面通知申请人并说明理由。</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《国务院关于取消和下放一批行政审批项目的决定》（国发〔</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44</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《安徽省人民政府关于公布安徽省省级政府权责清单目录（</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年本）的通知》（皖政〔</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73</w:t>
                                                </w:r>
                                                <w:r w:rsidRPr="00152375">
                                                  <w:rPr>
                                                    <w:rFonts w:ascii="方正书宋_GBK" w:eastAsia="方正书宋_GBK" w:hAnsi="宋体" w:cs="宋体" w:hint="eastAsia"/>
                                                    <w:kern w:val="0"/>
                                                    <w:sz w:val="24"/>
                                                    <w:szCs w:val="24"/>
                                                  </w:rPr>
                                                  <w:t>号）。</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号修改）第四十三条第二款：违反本条例第七条、第九条规定，擅自设立演出场所经营单位或者擅自从事营业性演出经营活动的，由工商行政管理部门依法予以取缔、处罚；构成犯罪的，依法追究刑事责任。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126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台湾地区投资者在内地投资设立合资、合作经营的演出场所经营单位审批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设区的市级人民政府文化行政主管部门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号修改）第七条第一款：设立演出场所经营单位，应当依法到工商行政管理部门办理注册登记，领取营业执照，并依照有关消防、卫生管理等法律、行政法规的规定办理审批手续。</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第十一条第二款：台湾地区的投资者可以在内地投资设立合资、合作经营的演出经纪机构、演出场所经营单位，但内地合营者的投资比例应当不低于</w:t>
                                                </w:r>
                                                <w:r w:rsidRPr="00152375">
                                                  <w:rPr>
                                                    <w:rFonts w:ascii="宋体" w:eastAsia="宋体" w:hAnsi="宋体" w:cs="宋体"/>
                                                    <w:kern w:val="0"/>
                                                    <w:sz w:val="24"/>
                                                    <w:szCs w:val="24"/>
                                                  </w:rPr>
                                                  <w:t>51%</w:t>
                                                </w:r>
                                                <w:r w:rsidRPr="00152375">
                                                  <w:rPr>
                                                    <w:rFonts w:ascii="方正书宋_GBK" w:eastAsia="方正书宋_GBK" w:hAnsi="宋体" w:cs="宋体" w:hint="eastAsia"/>
                                                    <w:kern w:val="0"/>
                                                    <w:sz w:val="24"/>
                                                    <w:szCs w:val="24"/>
                                                  </w:rPr>
                                                  <w:t>，内地合作者应当拥有经营主导权；不得设立合资、合作、独资经营的文艺表演团体和独资经营的演出经纪机构、演出场所经营单位。</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第十一条第三款：依照本条规定设立的演出经纪机构申请从事营业性演出经营活动，依照本条规定设立的演出场所经营单位申请从事演</w:t>
                                                </w:r>
                                                <w:r w:rsidRPr="00152375">
                                                  <w:rPr>
                                                    <w:rFonts w:ascii="方正书宋_GBK" w:eastAsia="方正书宋_GBK" w:hAnsi="宋体" w:cs="宋体" w:hint="eastAsia"/>
                                                    <w:kern w:val="0"/>
                                                    <w:sz w:val="24"/>
                                                    <w:szCs w:val="24"/>
                                                  </w:rPr>
                                                  <w:lastRenderedPageBreak/>
                                                  <w:t>出场所经营活动，应当向省、自治区、直辖市人民政府文化主管部门提出申请。省、自治区、直辖市人民政府文化主管部门应当自收到申请之日起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日内作出决定。批准的，颁发营业性演出许可证；不批准的，应当书面通知申请人并说明理由。</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《国务院关于取消和下放一批行政审批项目的决定》（国发〔</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44</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．《安徽省人民政府关于公布安徽省省级政府权责清单目录（</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年本）的通知》（皖政〔</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73</w:t>
                                                </w:r>
                                                <w:r w:rsidRPr="00152375">
                                                  <w:rPr>
                                                    <w:rFonts w:ascii="方正书宋_GBK" w:eastAsia="方正书宋_GBK" w:hAnsi="宋体" w:cs="宋体" w:hint="eastAsia"/>
                                                    <w:kern w:val="0"/>
                                                    <w:sz w:val="24"/>
                                                    <w:szCs w:val="24"/>
                                                  </w:rPr>
                                                  <w:t>号）。</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《营业性演出管理条例》（国务院令第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号修改）第四十三条第二款：违反本条例第七条、第九条规定，擅自设立演出场所经营单位或者擅自从事营业性演出经营活动的，由工商行政管理部门依法予以取缔、处罚；构成犯罪的，依法追究刑事责任。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127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设立中外合资、合作经营的娱乐场所审批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设区的市级人民政府文化行政主管部门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《娱乐场所管理条例》（国务院令第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九条第一款：娱乐场所申请从事娱乐场所经营活动，应当向所在地县级人民政府文化主管部门提出申请；中外合资经营、中外合作经营的娱乐场所申请从事娱乐场所经营活动，应当向所在地省、自治区、直辖市人民政府文化主管部门提出申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第十一条：娱乐场所依法取得营业执照和相关批准文件、许可证后，应当在</w:t>
                                                </w:r>
                                                <w:r w:rsidRPr="00152375">
                                                  <w:rPr>
                                                    <w:rFonts w:ascii="宋体" w:eastAsia="宋体" w:hAnsi="宋体" w:cs="宋体"/>
                                                    <w:kern w:val="0"/>
                                                    <w:sz w:val="24"/>
                                                    <w:szCs w:val="24"/>
                                                  </w:rPr>
                                                  <w:t>15</w:t>
                                                </w:r>
                                                <w:r w:rsidRPr="00152375">
                                                  <w:rPr>
                                                    <w:rFonts w:ascii="方正书宋_GBK" w:eastAsia="方正书宋_GBK" w:hAnsi="宋体" w:cs="宋体" w:hint="eastAsia"/>
                                                    <w:kern w:val="0"/>
                                                    <w:sz w:val="24"/>
                                                    <w:szCs w:val="24"/>
                                                  </w:rPr>
                                                  <w:t>日内向所在地县级公安部门备案。</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《安徽省人民政府关于公布省级行政审批项目清理结果的决定》（安徽省人民政府令第</w:t>
                                                </w:r>
                                                <w:r w:rsidRPr="00152375">
                                                  <w:rPr>
                                                    <w:rFonts w:ascii="宋体" w:eastAsia="宋体" w:hAnsi="宋体" w:cs="宋体"/>
                                                    <w:kern w:val="0"/>
                                                    <w:sz w:val="24"/>
                                                    <w:szCs w:val="24"/>
                                                  </w:rPr>
                                                  <w:t>245</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“下放管理层级的行政审批项目目录（</w:t>
                                                </w:r>
                                                <w:r w:rsidRPr="00152375">
                                                  <w:rPr>
                                                    <w:rFonts w:ascii="宋体" w:eastAsia="宋体" w:hAnsi="宋体" w:cs="宋体"/>
                                                    <w:kern w:val="0"/>
                                                    <w:sz w:val="24"/>
                                                    <w:szCs w:val="24"/>
                                                  </w:rPr>
                                                  <w:t>97</w:t>
                                                </w:r>
                                                <w:r w:rsidRPr="00152375">
                                                  <w:rPr>
                                                    <w:rFonts w:ascii="方正书宋_GBK" w:eastAsia="方正书宋_GBK" w:hAnsi="宋体" w:cs="宋体" w:hint="eastAsia"/>
                                                    <w:kern w:val="0"/>
                                                    <w:sz w:val="24"/>
                                                    <w:szCs w:val="24"/>
                                                  </w:rPr>
                                                  <w:t>项）”中的第</w:t>
                                                </w:r>
                                                <w:r w:rsidRPr="00152375">
                                                  <w:rPr>
                                                    <w:rFonts w:ascii="宋体" w:eastAsia="宋体" w:hAnsi="宋体" w:cs="宋体"/>
                                                    <w:kern w:val="0"/>
                                                    <w:sz w:val="24"/>
                                                    <w:szCs w:val="24"/>
                                                  </w:rPr>
                                                  <w:t>59</w:t>
                                                </w:r>
                                                <w:r w:rsidRPr="00152375">
                                                  <w:rPr>
                                                    <w:rFonts w:ascii="方正书宋_GBK" w:eastAsia="方正书宋_GBK" w:hAnsi="宋体" w:cs="宋体" w:hint="eastAsia"/>
                                                    <w:kern w:val="0"/>
                                                    <w:sz w:val="24"/>
                                                    <w:szCs w:val="24"/>
                                                  </w:rPr>
                                                  <w:t>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文化行政主管部门、公安部门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《娱乐场所管理条例》（国务院令第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号修改）第四十一条：违反本条例规定，擅自从事娱乐场所经营活动的，由文化主管部门依法予以取缔；公安部门在查处治安、刑事案件时，发现擅自从事娱乐场所经营活动的，应当依法予以取缔。</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128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设立内资娱乐场所审批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县级人民政府文化行政主管部门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《娱乐场所管理条例》（国务院令第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九条第一款：娱乐场所申请从事娱乐场所经营活动，应当向所在地县级人民政府文化主管部门提出申请；中外合资经营、中外合作经营的娱乐场所申请从事娱乐场所经营活动，应当向所在地省、自治区、直辖市人民政府文化主管部门提出申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第十一条：娱乐场所依法取得营业执照和相关批准文件、许可证后，应当在</w:t>
                                                </w:r>
                                                <w:r w:rsidRPr="00152375">
                                                  <w:rPr>
                                                    <w:rFonts w:ascii="宋体" w:eastAsia="宋体" w:hAnsi="宋体" w:cs="宋体"/>
                                                    <w:kern w:val="0"/>
                                                    <w:sz w:val="24"/>
                                                    <w:szCs w:val="24"/>
                                                  </w:rPr>
                                                  <w:t>15</w:t>
                                                </w:r>
                                                <w:r w:rsidRPr="00152375">
                                                  <w:rPr>
                                                    <w:rFonts w:ascii="方正书宋_GBK" w:eastAsia="方正书宋_GBK" w:hAnsi="宋体" w:cs="宋体" w:hint="eastAsia"/>
                                                    <w:kern w:val="0"/>
                                                    <w:sz w:val="24"/>
                                                    <w:szCs w:val="24"/>
                                                  </w:rPr>
                                                  <w:t>日内向所在地县级公安部门备案。</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文化行政主管部门、公安部门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《娱乐场所管理条例》（国务院令第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号修改）第四十一条：违反本条例规定，擅自从事娱乐场所经营活动的，由文化主管部门依法予以取缔；公安部门在查处治安、刑事案件时，发现擅自从事娱乐场所经营活动的，应当依法予以取缔。</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129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设立互联网上网服务营业场所经营单位审批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县级以上地方人民政府文化行政主管部门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《互联网上网服务营业场所管理条例》（国务院令第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条：互联网上网服务营业场所经营单位申请从事互联网上网服务经营活动，应当向县级以上地方人民政府文化行政部门提出申请，并提交下列文件：（一）企业营业执照和章程；（二）法定代表人或者主要负责人的身份证明材料；（三）资金信用证明；（四）营业场所产权证明或者租赁意向书；（五）依法需要提交的其他文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第十一条第三款：申请人持公安机关批准文件向文化行政部门申请最终审核。文化行政部门应当自收到申请之日起</w:t>
                                                </w:r>
                                                <w:r w:rsidRPr="00152375">
                                                  <w:rPr>
                                                    <w:rFonts w:ascii="宋体" w:eastAsia="宋体" w:hAnsi="宋体" w:cs="宋体"/>
                                                    <w:kern w:val="0"/>
                                                    <w:sz w:val="24"/>
                                                    <w:szCs w:val="24"/>
                                                  </w:rPr>
                                                  <w:t>15</w:t>
                                                </w:r>
                                                <w:r w:rsidRPr="00152375">
                                                  <w:rPr>
                                                    <w:rFonts w:ascii="方正书宋_GBK" w:eastAsia="方正书宋_GBK" w:hAnsi="宋体" w:cs="宋体" w:hint="eastAsia"/>
                                                    <w:kern w:val="0"/>
                                                    <w:sz w:val="24"/>
                                                    <w:szCs w:val="24"/>
                                                  </w:rPr>
                                                  <w:t>个工作日内依据本条例第八条的规定作出决定；经实地检查并审核合格的，发给《网络文化经营许可证》。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文化行政部门或者由文化行政部门会同公安机关</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《互联网上网服务营业场所管理条例》（国务院令第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二十七条：违反本条例的规定，擅自从事互联网上网服务经营活动的，由文化行政部门或者由文化行政部门会同公安机关依法予以取缔，查封其从事违法经营活动的场所，扣押从事违法经营活动的专用工具、设备；触犯刑律的，依照刑法关于非法经营罪的规定，依法追究刑事责任；尚不够刑事处罚的，由文化行政部门没收违法所得及其从事违法经营活动的专用工具、设备；违法经营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万元以上的，并处违法经营额</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倍以下的罚款；违法经营额不足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130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文物商店设立审批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省文化厅</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《中华人民共和国文物保护法》第五十三条第一款：文物商店应当由省、自治区、直辖市人民政府文物行政部门批准设立，依法进行管理。</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《国务院关于第四批取消和调整行政审批项目的决定》（国发〔</w:t>
                                                </w:r>
                                                <w:r w:rsidRPr="00152375">
                                                  <w:rPr>
                                                    <w:rFonts w:ascii="宋体" w:eastAsia="宋体" w:hAnsi="宋体" w:cs="宋体"/>
                                                    <w:kern w:val="0"/>
                                                    <w:sz w:val="24"/>
                                                    <w:szCs w:val="24"/>
                                                  </w:rPr>
                                                  <w:t>2007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33</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《国务院决定调整的行政审批项目目录》第</w:t>
                                                </w:r>
                                                <w:r w:rsidRPr="00152375">
                                                  <w:rPr>
                                                    <w:rFonts w:ascii="宋体" w:eastAsia="宋体" w:hAnsi="宋体" w:cs="宋体"/>
                                                    <w:kern w:val="0"/>
                                                    <w:sz w:val="24"/>
                                                    <w:szCs w:val="24"/>
                                                  </w:rPr>
                                                  <w:t>26</w:t>
                                                </w:r>
                                                <w:r w:rsidRPr="00152375">
                                                  <w:rPr>
                                                    <w:rFonts w:ascii="方正书宋_GBK" w:eastAsia="方正书宋_GBK" w:hAnsi="宋体" w:cs="宋体" w:hint="eastAsia"/>
                                                    <w:kern w:val="0"/>
                                                    <w:sz w:val="24"/>
                                                    <w:szCs w:val="24"/>
                                                  </w:rPr>
                                                  <w:t>项将文物商店设立审批下放至省、自治区、直辖市文物行政主管部门。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文物保护法》第七十二条：未经许可，擅自设立文物商店、经营文物拍卖的拍卖企业，或者擅自从事文物的商业经营活动，尚不构成犯罪的，由工商行政管理部门依法予以制止，没收违法所得、非法经营的文物，违法经营额五万元以上的，并处违法经营额二倍以上五倍以下的罚款；违法经营额不足五万元的，并处二万元以上十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131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公共场所卫生许可（不含公园、体育场馆、公共交通工具、饭馆、咖啡馆、酒吧、茶座</w:t>
                                                </w:r>
                                                <w:r w:rsidRPr="00152375">
                                                  <w:rPr>
                                                    <w:rFonts w:ascii="方正书宋_GBK" w:eastAsia="方正书宋_GBK" w:hAnsi="宋体" w:cs="宋体" w:hint="eastAsia"/>
                                                    <w:kern w:val="0"/>
                                                    <w:sz w:val="24"/>
                                                    <w:szCs w:val="24"/>
                                                  </w:rPr>
                                                  <w:lastRenderedPageBreak/>
                                                  <w:t>）</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设区的市级、县级人民政府卫生行政部门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《公共场所卫生管理条例》（国务院令第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号修改）第四条：国家对公共场所以及新建、改建、扩建的公共场所的选址和设计实行卫生许可证制度。卫生许可证由县以上卫生行政部门签发。</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第八条：除公园、体育场（馆）、公共交通工具外的公共场所，经营单位应当及时向卫生行政部门申请办理卫生许可证。卫生许可证两年复核一次。</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《国务院关于第六批取消和调整行政审批项目的决定》（国发〔</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《国务院决定调整的行政审批项目目录》（一）下放管理层级的行政审批项目第</w:t>
                                                </w:r>
                                                <w:r w:rsidRPr="00152375">
                                                  <w:rPr>
                                                    <w:rFonts w:ascii="宋体" w:eastAsia="宋体" w:hAnsi="宋体" w:cs="宋体"/>
                                                    <w:kern w:val="0"/>
                                                    <w:sz w:val="24"/>
                                                    <w:szCs w:val="24"/>
                                                  </w:rPr>
                                                  <w:t>49</w:t>
                                                </w:r>
                                                <w:r w:rsidRPr="00152375">
                                                  <w:rPr>
                                                    <w:rFonts w:ascii="方正书宋_GBK" w:eastAsia="方正书宋_GBK" w:hAnsi="宋体" w:cs="宋体" w:hint="eastAsia"/>
                                                    <w:kern w:val="0"/>
                                                    <w:sz w:val="24"/>
                                                    <w:szCs w:val="24"/>
                                                  </w:rPr>
                                                  <w:t>项将公共场所改、扩建卫生许可下放至设区的市级、县级人民政府卫生行政部门。</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《公共场所卫生管理条例实施细则》（</w:t>
                                                </w:r>
                                                <w:r w:rsidRPr="00152375">
                                                  <w:rPr>
                                                    <w:rFonts w:ascii="宋体" w:eastAsia="宋体" w:hAnsi="宋体" w:cs="宋体"/>
                                                    <w:kern w:val="0"/>
                                                    <w:sz w:val="24"/>
                                                    <w:szCs w:val="24"/>
                                                  </w:rPr>
                                                  <w:t>2011</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lastRenderedPageBreak/>
                                                  <w:t>3</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日卫生部令第</w:t>
                                                </w:r>
                                                <w:r w:rsidRPr="00152375">
                                                  <w:rPr>
                                                    <w:rFonts w:ascii="宋体" w:eastAsia="宋体" w:hAnsi="宋体" w:cs="宋体"/>
                                                    <w:kern w:val="0"/>
                                                    <w:sz w:val="24"/>
                                                    <w:szCs w:val="24"/>
                                                  </w:rPr>
                                                  <w:t>80</w:t>
                                                </w:r>
                                                <w:r w:rsidRPr="00152375">
                                                  <w:rPr>
                                                    <w:rFonts w:ascii="方正书宋_GBK" w:eastAsia="方正书宋_GBK" w:hAnsi="宋体" w:cs="宋体" w:hint="eastAsia"/>
                                                    <w:kern w:val="0"/>
                                                    <w:sz w:val="24"/>
                                                    <w:szCs w:val="24"/>
                                                  </w:rPr>
                                                  <w:t>号公布，</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19</w:t>
                                                </w:r>
                                                <w:r w:rsidRPr="00152375">
                                                  <w:rPr>
                                                    <w:rFonts w:ascii="方正书宋_GBK" w:eastAsia="方正书宋_GBK" w:hAnsi="宋体" w:cs="宋体" w:hint="eastAsia"/>
                                                    <w:kern w:val="0"/>
                                                    <w:sz w:val="24"/>
                                                    <w:szCs w:val="24"/>
                                                  </w:rPr>
                                                  <w:t>日国家卫生和计划生育委员会令第</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号修订）第二十二条：国家对除公园、体育场馆、公共交通工具外的公共场所实行卫生许可证管理。</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公共场所经营者取得工商行政管理部门颁发的营业执照后，还应当按照规定向县级以上地方人民政府卫生计生行政部门申请卫生许可证，方可营业。</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公共场所卫生监督的具体范围由省、自治区、直辖市人民政府卫生计生行政部门公布。</w:t>
                                                </w:r>
                                                <w:r w:rsidRPr="00152375">
                                                  <w:rPr>
                                                    <w:rFonts w:ascii="宋体" w:eastAsia="宋体" w:hAnsi="宋体" w:cs="宋体"/>
                                                    <w:kern w:val="0"/>
                                                    <w:sz w:val="24"/>
                                                    <w:szCs w:val="24"/>
                                                  </w:rPr>
                                                  <w:t xml:space="preserve">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县级以上人民政府卫生计生行政部门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《公共场所卫生管理条例》（国务院令第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号修改）第十四条：凡有下列行为之一的单位或者个人，卫生防疫机构可以根据情节轻重，给予警告、罚款、停业整顿、吊销“卫生许可证”的行政处罚：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（一）卫生质量不符合国家卫生标准和要求，而继续营业的；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（二）未获得“健康合格证”，而从事直接为顾客服务的；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（三）拒绝卫生监督的；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（四）未取得“卫生许可证”，擅自营业的。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罚款一律上交国库。</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132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营利性医疗机构设置审批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县级以上人民政府卫生计生行政主管部门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《医疗机构管理条例》（国务院令第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号修改）第九条：单位或者个人设置医疗机构，必须经县级以上地方人民政府卫生行政部门审查批准，并取得设置医疗机构批准书。</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《关于印发〈关于城镇医疗机构分类管理的实施意见〉的通知》（卫医发〔</w:t>
                                                </w:r>
                                                <w:r w:rsidRPr="00152375">
                                                  <w:rPr>
                                                    <w:rFonts w:ascii="宋体" w:eastAsia="宋体" w:hAnsi="宋体" w:cs="宋体"/>
                                                    <w:kern w:val="0"/>
                                                    <w:sz w:val="24"/>
                                                    <w:szCs w:val="24"/>
                                                  </w:rPr>
                                                  <w:t>2000</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233</w:t>
                                                </w:r>
                                                <w:r w:rsidRPr="00152375">
                                                  <w:rPr>
                                                    <w:rFonts w:ascii="方正书宋_GBK" w:eastAsia="方正书宋_GBK" w:hAnsi="宋体" w:cs="宋体" w:hint="eastAsia"/>
                                                    <w:kern w:val="0"/>
                                                    <w:sz w:val="24"/>
                                                    <w:szCs w:val="24"/>
                                                  </w:rPr>
                                                  <w:t>号）二、医疗机构分类的核定程序</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医疗机构按《医疗机构管理条例》进行设置审批、登记注册和校验时，需要书面向卫生行政部门申明其性质，由接受其登记注册的卫生行政部门会同有关部门根据医疗机构投资来源、经营性质等有关分类界定的规定予以核定，在执业登记中注明“非营利性”或“营利性”。取得《医疗机构执业许可证》的营利性医疗机构，按照有关法律法规还需到工商行政管理、税务等有关部门办理</w:t>
                                                </w:r>
                                                <w:r w:rsidRPr="00152375">
                                                  <w:rPr>
                                                    <w:rFonts w:ascii="方正书宋_GBK" w:eastAsia="方正书宋_GBK" w:hAnsi="宋体" w:cs="宋体" w:hint="eastAsia"/>
                                                    <w:kern w:val="0"/>
                                                    <w:sz w:val="24"/>
                                                    <w:szCs w:val="24"/>
                                                  </w:rPr>
                                                  <w:lastRenderedPageBreak/>
                                                  <w:t>相关登记手续。医疗机构改变其性质，须经核发其《医疗机构执业许可证》的卫生行政部门和有关部门批准并办理相关变更手续。</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县级以上人民政府卫生行政主管部门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《医疗机构管理条例》（国务院令第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号修改）第四十四条：违反本条例第二十四条规定，未取得《医疗机构执业许可证》擅自执业的，由县级以上人民政府卫生行政部门责令其停止执业活动，没收非法所得和药品、器械，并可以根据情节处以</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133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饮用水供水单位卫生许可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设区的市级、县级人民政府卫生行政主管部门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《中华人民共和国传染病防治法》第二十九条第二款：饮用水供水单位从事生产或者供应活动，应当依法取得卫生许可证。</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号）附件第</w:t>
                                                </w:r>
                                                <w:r w:rsidRPr="00152375">
                                                  <w:rPr>
                                                    <w:rFonts w:ascii="宋体" w:eastAsia="宋体" w:hAnsi="宋体" w:cs="宋体"/>
                                                    <w:kern w:val="0"/>
                                                    <w:sz w:val="24"/>
                                                    <w:szCs w:val="24"/>
                                                  </w:rPr>
                                                  <w:t>204</w:t>
                                                </w:r>
                                                <w:r w:rsidRPr="00152375">
                                                  <w:rPr>
                                                    <w:rFonts w:ascii="方正书宋_GBK" w:eastAsia="方正书宋_GBK" w:hAnsi="宋体" w:cs="宋体" w:hint="eastAsia"/>
                                                    <w:kern w:val="0"/>
                                                    <w:sz w:val="24"/>
                                                    <w:szCs w:val="24"/>
                                                  </w:rPr>
                                                  <w:t>项明确供水单位卫生许可的实施机关为县级以上地方人民政府卫生行政主管部门。</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《国务院关于第六批取消和调整行政审批项目的决定》（国发〔</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《国务院决定调整的行政审批项目目录》：（一）下放管理层级的行政审批项目第</w:t>
                                                </w:r>
                                                <w:r w:rsidRPr="00152375">
                                                  <w:rPr>
                                                    <w:rFonts w:ascii="宋体" w:eastAsia="宋体" w:hAnsi="宋体" w:cs="宋体"/>
                                                    <w:kern w:val="0"/>
                                                    <w:sz w:val="24"/>
                                                    <w:szCs w:val="24"/>
                                                  </w:rPr>
                                                  <w:t>48</w:t>
                                                </w:r>
                                                <w:r w:rsidRPr="00152375">
                                                  <w:rPr>
                                                    <w:rFonts w:ascii="方正书宋_GBK" w:eastAsia="方正书宋_GBK" w:hAnsi="宋体" w:cs="宋体" w:hint="eastAsia"/>
                                                    <w:kern w:val="0"/>
                                                    <w:sz w:val="24"/>
                                                    <w:szCs w:val="24"/>
                                                  </w:rPr>
                                                  <w:t>项将饮用水供水单位卫生许可下放至设区的市级、县级人民政府卫生行政部门。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县级以上地方人民政府卫生行政主管部门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《生活饮用水卫生监督管理办法》（建设部、卫生部令第</w:t>
                                                </w:r>
                                                <w:r w:rsidRPr="00152375">
                                                  <w:rPr>
                                                    <w:rFonts w:ascii="宋体" w:eastAsia="宋体" w:hAnsi="宋体" w:cs="宋体"/>
                                                    <w:kern w:val="0"/>
                                                    <w:sz w:val="24"/>
                                                    <w:szCs w:val="24"/>
                                                  </w:rPr>
                                                  <w:t>53</w:t>
                                                </w:r>
                                                <w:r w:rsidRPr="00152375">
                                                  <w:rPr>
                                                    <w:rFonts w:ascii="方正书宋_GBK" w:eastAsia="方正书宋_GBK" w:hAnsi="宋体" w:cs="宋体" w:hint="eastAsia"/>
                                                    <w:kern w:val="0"/>
                                                    <w:sz w:val="24"/>
                                                    <w:szCs w:val="24"/>
                                                  </w:rPr>
                                                  <w:t>号）第二十六条：违反本办法规定，有下列情形之一的，县级以上地方人民政府卫生行政部门应当责令限期改进，并可处以</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元以上</w:t>
                                                </w:r>
                                                <w:r w:rsidRPr="00152375">
                                                  <w:rPr>
                                                    <w:rFonts w:ascii="宋体" w:eastAsia="宋体" w:hAnsi="宋体" w:cs="宋体"/>
                                                    <w:kern w:val="0"/>
                                                    <w:sz w:val="24"/>
                                                    <w:szCs w:val="24"/>
                                                  </w:rPr>
                                                  <w:t>5000</w:t>
                                                </w:r>
                                                <w:r w:rsidRPr="00152375">
                                                  <w:rPr>
                                                    <w:rFonts w:ascii="方正书宋_GBK" w:eastAsia="方正书宋_GBK" w:hAnsi="宋体" w:cs="宋体" w:hint="eastAsia"/>
                                                    <w:kern w:val="0"/>
                                                    <w:sz w:val="24"/>
                                                    <w:szCs w:val="24"/>
                                                  </w:rPr>
                                                  <w:t>元以下的罚款：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（一）在饮用水水源保护区修建危害水源水质卫生的设施或进行有碍水源水质卫生的作业的；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（二）新建、改建、扩建的饮用水供水项目未经卫生行政部门参加选址、设计审查和竣工验收而擅自供水的；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（三）供水单位未取得卫生许可证而擅自供水的；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（四）供水单位供应的饮用水不符合国家规定的生活饮用水卫生标准的；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（五）未取得卫生行政部门的卫生许可擅自从事二次供水设施清洗消毒工作的。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w:t>
                                                </w:r>
                                                <w:r w:rsidRPr="00152375">
                                                  <w:rPr>
                                                    <w:rFonts w:ascii="方正书宋_GBK" w:eastAsia="方正书宋_GBK" w:hAnsi="宋体" w:cs="宋体" w:hint="eastAsia"/>
                                                    <w:kern w:val="0"/>
                                                    <w:sz w:val="24"/>
                                                    <w:szCs w:val="24"/>
                                                  </w:rPr>
                                                  <w:lastRenderedPageBreak/>
                                                  <w:t>为后置审批。</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国务院关于第三批取消和调整行政审批项目的决定（国发〔</w:t>
                                                </w:r>
                                                <w:r w:rsidRPr="00152375">
                                                  <w:rPr>
                                                    <w:rFonts w:ascii="宋体" w:eastAsia="宋体" w:hAnsi="宋体" w:cs="宋体"/>
                                                    <w:kern w:val="0"/>
                                                    <w:sz w:val="24"/>
                                                    <w:szCs w:val="24"/>
                                                  </w:rPr>
                                                  <w:t>2004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16</w:t>
                                                </w:r>
                                                <w:r w:rsidRPr="00152375">
                                                  <w:rPr>
                                                    <w:rFonts w:ascii="方正书宋_GBK" w:eastAsia="方正书宋_GBK" w:hAnsi="宋体" w:cs="宋体" w:hint="eastAsia"/>
                                                    <w:kern w:val="0"/>
                                                    <w:sz w:val="24"/>
                                                    <w:szCs w:val="24"/>
                                                  </w:rPr>
                                                  <w:t>号</w:t>
                                                </w:r>
                                                <w:r w:rsidRPr="00152375">
                                                  <w:rPr>
                                                    <w:rFonts w:ascii="方正书宋_GBK" w:eastAsia="方正书宋_GBK" w:hAnsi="宋体" w:cs="宋体" w:hint="eastAsia"/>
                                                    <w:kern w:val="0"/>
                                                    <w:sz w:val="24"/>
                                                    <w:szCs w:val="24"/>
                                                  </w:rPr>
                                                  <w:lastRenderedPageBreak/>
                                                  <w:t>）附件《国务院决定取消的行政审批项目目录》第</w:t>
                                                </w:r>
                                                <w:r w:rsidRPr="00152375">
                                                  <w:rPr>
                                                    <w:rFonts w:ascii="宋体" w:eastAsia="宋体" w:hAnsi="宋体" w:cs="宋体"/>
                                                    <w:kern w:val="0"/>
                                                    <w:sz w:val="24"/>
                                                    <w:szCs w:val="24"/>
                                                  </w:rPr>
                                                  <w:t>158</w:t>
                                                </w:r>
                                                <w:r w:rsidRPr="00152375">
                                                  <w:rPr>
                                                    <w:rFonts w:ascii="方正书宋_GBK" w:eastAsia="方正书宋_GBK" w:hAnsi="宋体" w:cs="宋体" w:hint="eastAsia"/>
                                                    <w:kern w:val="0"/>
                                                    <w:sz w:val="24"/>
                                                    <w:szCs w:val="24"/>
                                                  </w:rPr>
                                                  <w:t>项明确从事二次供水设施清洗消</w:t>
                                                </w:r>
                                                <w:r w:rsidRPr="00152375">
                                                  <w:rPr>
                                                    <w:rFonts w:ascii="方正书宋_GBK" w:eastAsia="方正书宋_GBK" w:hAnsi="宋体" w:cs="宋体" w:hint="eastAsia"/>
                                                    <w:kern w:val="0"/>
                                                    <w:sz w:val="24"/>
                                                    <w:szCs w:val="24"/>
                                                  </w:rPr>
                                                  <w:lastRenderedPageBreak/>
                                                  <w:t>毒工作单位无需卫生许可。</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134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消毒产品生产企业（一次性使用医疗用品的生产企业除外）卫生许可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省卫生计生委（委托下放至设区的市级以上人民政府卫生计生行政主管部门）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《中华人民共和国传染病防治法》第二十九条第三款：生产用于传染病防治的消毒产品的单位和生产用于传染病防治的消毒产品，应当经省级以上人民政府卫生行政部门审批。具体办法由国务院制定。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号）附件第</w:t>
                                                </w:r>
                                                <w:r w:rsidRPr="00152375">
                                                  <w:rPr>
                                                    <w:rFonts w:ascii="宋体" w:eastAsia="宋体" w:hAnsi="宋体" w:cs="宋体"/>
                                                    <w:kern w:val="0"/>
                                                    <w:sz w:val="24"/>
                                                    <w:szCs w:val="24"/>
                                                  </w:rPr>
                                                  <w:t>200</w:t>
                                                </w:r>
                                                <w:r w:rsidRPr="00152375">
                                                  <w:rPr>
                                                    <w:rFonts w:ascii="方正书宋_GBK" w:eastAsia="方正书宋_GBK" w:hAnsi="宋体" w:cs="宋体" w:hint="eastAsia"/>
                                                    <w:kern w:val="0"/>
                                                    <w:sz w:val="24"/>
                                                    <w:szCs w:val="24"/>
                                                  </w:rPr>
                                                  <w:t>项明确消毒产品生产企业（一次性使用医疗用品的生产企业除外）卫生许可的实施机关为省级人民政府卫生行政主管部门。</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《消毒管理办法》（</w:t>
                                                </w:r>
                                                <w:r w:rsidRPr="00152375">
                                                  <w:rPr>
                                                    <w:rFonts w:ascii="宋体" w:eastAsia="宋体" w:hAnsi="宋体" w:cs="宋体"/>
                                                    <w:kern w:val="0"/>
                                                    <w:sz w:val="24"/>
                                                    <w:szCs w:val="24"/>
                                                  </w:rPr>
                                                  <w:t>2002</w:t>
                                                </w:r>
                                                <w:r w:rsidRPr="00152375">
                                                  <w:rPr>
                                                    <w:rFonts w:ascii="方正书宋_GBK" w:eastAsia="方正书宋_GBK" w:hAnsi="宋体" w:cs="宋体" w:hint="eastAsia"/>
                                                    <w:kern w:val="0"/>
                                                    <w:sz w:val="24"/>
                                                    <w:szCs w:val="24"/>
                                                  </w:rPr>
                                                  <w:t>年卫生部令第</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号公布，</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19</w:t>
                                                </w:r>
                                                <w:r w:rsidRPr="00152375">
                                                  <w:rPr>
                                                    <w:rFonts w:ascii="方正书宋_GBK" w:eastAsia="方正书宋_GBK" w:hAnsi="宋体" w:cs="宋体" w:hint="eastAsia"/>
                                                    <w:kern w:val="0"/>
                                                    <w:sz w:val="24"/>
                                                    <w:szCs w:val="24"/>
                                                  </w:rPr>
                                                  <w:t>日国家卫生和计划生育委员会令第</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号修订）第二十条：消毒剂、消毒器械和卫生用品生产企业取得工商行政管理部门颁发的营业执照后，还应当取得所在地省级卫生</w:t>
                                                </w:r>
                                                <w:r w:rsidRPr="00152375">
                                                  <w:rPr>
                                                    <w:rFonts w:ascii="方正书宋_GBK" w:eastAsia="方正书宋_GBK" w:hAnsi="宋体" w:cs="宋体" w:hint="eastAsia"/>
                                                    <w:kern w:val="0"/>
                                                    <w:sz w:val="24"/>
                                                    <w:szCs w:val="24"/>
                                                  </w:rPr>
                                                  <w:lastRenderedPageBreak/>
                                                  <w:t>计生行政部门发放的卫生许可证，方可从事消毒产品的生产。</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《关于做好省级卫生行政审批项目下放、委托下放承接工作的通知》（卫办秘〔</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524</w:t>
                                                </w:r>
                                                <w:r w:rsidRPr="00152375">
                                                  <w:rPr>
                                                    <w:rFonts w:ascii="方正书宋_GBK" w:eastAsia="方正书宋_GBK" w:hAnsi="宋体" w:cs="宋体" w:hint="eastAsia"/>
                                                    <w:kern w:val="0"/>
                                                    <w:sz w:val="24"/>
                                                    <w:szCs w:val="24"/>
                                                  </w:rPr>
                                                  <w:t>号）：一、下放内容。</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《消毒产品生产企业卫生许可》中部分产品类型生产企业的审批发证，委托下放至市级卫生局。</w:t>
                                                </w:r>
                                                <w:r w:rsidRPr="00152375">
                                                  <w:rPr>
                                                    <w:rFonts w:ascii="宋体" w:eastAsia="宋体" w:hAnsi="宋体" w:cs="宋体"/>
                                                    <w:kern w:val="0"/>
                                                    <w:sz w:val="24"/>
                                                    <w:szCs w:val="24"/>
                                                  </w:rPr>
                                                  <w:t xml:space="preserve">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县级以上人民政府卫生计生行政主管部门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《中华人民共和国传染病防治法》第五十三条：县级以上人民政府卫生行政部门对传染病防治工作履行下列监督检查职责：</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（一）对下级人民政府卫生行政部门履行本法规定的传染病防治职责进行监督检查；</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（二）对疾病预防控制机构、医疗机构的传染病防治工作进行监督检查；</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（三）对采供血机构的采供血活动进行监督检查；</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（四）对用于传染病防治的消毒产品及其生产单位进行监督检查，并对饮用水供水单位从事生产或者供应活动以及涉及饮用水卫生安全的产品进行监督检查；</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（五）对传染病菌种、毒种和传染病检测样本的采集、保藏、携带、运输、使用进行监督检查；</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（六）对公共场所和有关单位的卫生条件和传染病预防、控制措施进行监督检查。</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省级以上人民政府卫生行政部门负责组织对传染病防治重大事项的处理。</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《消毒管理办法》（</w:t>
                                                </w:r>
                                                <w:r w:rsidRPr="00152375">
                                                  <w:rPr>
                                                    <w:rFonts w:ascii="宋体" w:eastAsia="宋体" w:hAnsi="宋体" w:cs="宋体"/>
                                                    <w:kern w:val="0"/>
                                                    <w:sz w:val="24"/>
                                                    <w:szCs w:val="24"/>
                                                  </w:rPr>
                                                  <w:t>2002</w:t>
                                                </w:r>
                                                <w:r w:rsidRPr="00152375">
                                                  <w:rPr>
                                                    <w:rFonts w:ascii="方正书宋_GBK" w:eastAsia="方正书宋_GBK" w:hAnsi="宋体" w:cs="宋体" w:hint="eastAsia"/>
                                                    <w:kern w:val="0"/>
                                                    <w:sz w:val="24"/>
                                                    <w:szCs w:val="24"/>
                                                  </w:rPr>
                                                  <w:t>年卫生部令第</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号公布，</w:t>
                                                </w:r>
                                                <w:r w:rsidRPr="00152375">
                                                  <w:rPr>
                                                    <w:rFonts w:ascii="宋体" w:eastAsia="宋体" w:hAnsi="宋体" w:cs="宋体"/>
                                                    <w:kern w:val="0"/>
                                                    <w:sz w:val="24"/>
                                                    <w:szCs w:val="24"/>
                                                  </w:rPr>
                                                  <w:t>2016</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19</w:t>
                                                </w:r>
                                                <w:r w:rsidRPr="00152375">
                                                  <w:rPr>
                                                    <w:rFonts w:ascii="方正书宋_GBK" w:eastAsia="方正书宋_GBK" w:hAnsi="宋体" w:cs="宋体" w:hint="eastAsia"/>
                                                    <w:kern w:val="0"/>
                                                    <w:sz w:val="24"/>
                                                    <w:szCs w:val="24"/>
                                                  </w:rPr>
                                                  <w:t>日国家卫生和计划生育委员会令第</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号修订）第三条：国家卫生计生委主管全国消毒监督管理工作。铁路、交通卫生主管机构依照本办法负责本系统的消毒监督管理工作。</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第三十四条：禁止生产经营下列消毒产品：（一）无生产企业卫生许</w:t>
                                                </w:r>
                                                <w:r w:rsidRPr="00152375">
                                                  <w:rPr>
                                                    <w:rFonts w:ascii="方正书宋_GBK" w:eastAsia="方正书宋_GBK" w:hAnsi="宋体" w:cs="宋体" w:hint="eastAsia"/>
                                                    <w:kern w:val="0"/>
                                                    <w:sz w:val="24"/>
                                                    <w:szCs w:val="24"/>
                                                  </w:rPr>
                                                  <w:lastRenderedPageBreak/>
                                                  <w:t>可证或新消毒产品卫生许可批准文件的；（二）产品卫生安全评价不合格或产品卫生质量不符合要求的。”</w:t>
                                                </w:r>
                                                <w:r w:rsidRPr="00152375">
                                                  <w:rPr>
                                                    <w:rFonts w:ascii="宋体" w:eastAsia="宋体" w:hAnsi="宋体" w:cs="宋体"/>
                                                    <w:kern w:val="0"/>
                                                    <w:sz w:val="24"/>
                                                    <w:szCs w:val="24"/>
                                                  </w:rPr>
                                                  <w:t>                                      </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第四十七条：消毒产品生产经营单位违反本办法第三十一条、第三十二条规定的，由县级以上地方卫生计生行政部门责令其限期改正，可以处</w:t>
                                                </w:r>
                                                <w:r w:rsidRPr="00152375">
                                                  <w:rPr>
                                                    <w:rFonts w:ascii="宋体" w:eastAsia="宋体" w:hAnsi="宋体" w:cs="宋体"/>
                                                    <w:kern w:val="0"/>
                                                    <w:sz w:val="24"/>
                                                    <w:szCs w:val="24"/>
                                                  </w:rPr>
                                                  <w:t>5000</w:t>
                                                </w:r>
                                                <w:r w:rsidRPr="00152375">
                                                  <w:rPr>
                                                    <w:rFonts w:ascii="方正书宋_GBK" w:eastAsia="方正书宋_GBK" w:hAnsi="宋体" w:cs="宋体" w:hint="eastAsia"/>
                                                    <w:kern w:val="0"/>
                                                    <w:sz w:val="24"/>
                                                    <w:szCs w:val="24"/>
                                                  </w:rPr>
                                                  <w:t>元以下罚款；造成感染性疾病暴发的，可以处</w:t>
                                                </w:r>
                                                <w:r w:rsidRPr="00152375">
                                                  <w:rPr>
                                                    <w:rFonts w:ascii="宋体" w:eastAsia="宋体" w:hAnsi="宋体" w:cs="宋体"/>
                                                    <w:kern w:val="0"/>
                                                    <w:sz w:val="24"/>
                                                    <w:szCs w:val="24"/>
                                                  </w:rPr>
                                                  <w:t>5000</w:t>
                                                </w:r>
                                                <w:r w:rsidRPr="00152375">
                                                  <w:rPr>
                                                    <w:rFonts w:ascii="方正书宋_GBK" w:eastAsia="方正书宋_GBK" w:hAnsi="宋体" w:cs="宋体" w:hint="eastAsia"/>
                                                    <w:kern w:val="0"/>
                                                    <w:sz w:val="24"/>
                                                    <w:szCs w:val="24"/>
                                                  </w:rPr>
                                                  <w:t>元以上</w:t>
                                                </w:r>
                                                <w:r w:rsidRPr="00152375">
                                                  <w:rPr>
                                                    <w:rFonts w:ascii="宋体" w:eastAsia="宋体" w:hAnsi="宋体" w:cs="宋体"/>
                                                    <w:kern w:val="0"/>
                                                    <w:sz w:val="24"/>
                                                    <w:szCs w:val="24"/>
                                                  </w:rPr>
                                                  <w:t>20000</w:t>
                                                </w:r>
                                                <w:r w:rsidRPr="00152375">
                                                  <w:rPr>
                                                    <w:rFonts w:ascii="方正书宋_GBK" w:eastAsia="方正书宋_GBK" w:hAnsi="宋体" w:cs="宋体" w:hint="eastAsia"/>
                                                    <w:kern w:val="0"/>
                                                    <w:sz w:val="24"/>
                                                    <w:szCs w:val="24"/>
                                                  </w:rPr>
                                                  <w:t>元以下的罚款。</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此项审批事项对应省政府权责清单中“健康相关产品许可审批”中的子项“省管权限消</w:t>
                                                </w:r>
                                                <w:r w:rsidRPr="00152375">
                                                  <w:rPr>
                                                    <w:rFonts w:ascii="方正书宋_GBK" w:eastAsia="方正书宋_GBK" w:hAnsi="宋体" w:cs="宋体" w:hint="eastAsia"/>
                                                    <w:kern w:val="0"/>
                                                    <w:sz w:val="24"/>
                                                    <w:szCs w:val="24"/>
                                                  </w:rPr>
                                                  <w:lastRenderedPageBreak/>
                                                  <w:t>毒产品生产企业卫生许可</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”。《国务院关于取消和调整一批行政审批项目等事项的决定</w:t>
                                                </w:r>
                                                <w:r w:rsidRPr="00152375">
                                                  <w:rPr>
                                                    <w:rFonts w:ascii="方正书宋_GBK" w:eastAsia="方正书宋_GBK" w:hAnsi="宋体" w:cs="宋体" w:hint="eastAsia"/>
                                                    <w:kern w:val="0"/>
                                                    <w:sz w:val="24"/>
                                                    <w:szCs w:val="24"/>
                                                  </w:rPr>
                                                  <w:lastRenderedPageBreak/>
                                                  <w:t>》（国发〔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135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举办健身气功活动及设立站点审批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县级以上人民政府体育行政主管部门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附件第</w:t>
                                                </w:r>
                                                <w:r w:rsidRPr="00152375">
                                                  <w:rPr>
                                                    <w:rFonts w:ascii="宋体" w:eastAsia="宋体" w:hAnsi="宋体" w:cs="宋体"/>
                                                    <w:kern w:val="0"/>
                                                    <w:sz w:val="24"/>
                                                    <w:szCs w:val="24"/>
                                                  </w:rPr>
                                                  <w:t>336</w:t>
                                                </w:r>
                                                <w:r w:rsidRPr="00152375">
                                                  <w:rPr>
                                                    <w:rFonts w:ascii="方正书宋_GBK" w:eastAsia="方正书宋_GBK" w:hAnsi="宋体" w:cs="宋体" w:hint="eastAsia"/>
                                                    <w:kern w:val="0"/>
                                                    <w:sz w:val="24"/>
                                                    <w:szCs w:val="24"/>
                                                  </w:rPr>
                                                  <w:t>项明确举办健身气功活动及设立站点审批的实施机关为县级以上人民政府体育行政主管部门。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《国务院关于第五批取消和下放管理层级行政审批项目的决定》（国发〔</w:t>
                                                </w:r>
                                                <w:r w:rsidRPr="00152375">
                                                  <w:rPr>
                                                    <w:rFonts w:ascii="宋体" w:eastAsia="宋体" w:hAnsi="宋体" w:cs="宋体"/>
                                                    <w:kern w:val="0"/>
                                                    <w:sz w:val="24"/>
                                                    <w:szCs w:val="24"/>
                                                  </w:rPr>
                                                  <w:t>2010</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21</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《国务院决定下放管理层级的行政审批项目目录》第</w:t>
                                                </w:r>
                                                <w:r w:rsidRPr="00152375">
                                                  <w:rPr>
                                                    <w:rFonts w:ascii="宋体" w:eastAsia="宋体" w:hAnsi="宋体" w:cs="宋体"/>
                                                    <w:kern w:val="0"/>
                                                    <w:sz w:val="24"/>
                                                    <w:szCs w:val="24"/>
                                                  </w:rPr>
                                                  <w:t>62</w:t>
                                                </w:r>
                                                <w:r w:rsidRPr="00152375">
                                                  <w:rPr>
                                                    <w:rFonts w:ascii="方正书宋_GBK" w:eastAsia="方正书宋_GBK" w:hAnsi="宋体" w:cs="宋体" w:hint="eastAsia"/>
                                                    <w:kern w:val="0"/>
                                                    <w:sz w:val="24"/>
                                                    <w:szCs w:val="24"/>
                                                  </w:rPr>
                                                  <w:t>项将设立健身气功活动站点审批下放至县级人民政府体育行政主管部门。</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《健身气功管理办法》（国家体育总局令第</w:t>
                                                </w:r>
                                                <w:r w:rsidRPr="00152375">
                                                  <w:rPr>
                                                    <w:rFonts w:ascii="宋体" w:eastAsia="宋体" w:hAnsi="宋体" w:cs="宋体"/>
                                                    <w:kern w:val="0"/>
                                                    <w:sz w:val="24"/>
                                                    <w:szCs w:val="24"/>
                                                  </w:rPr>
                                                  <w:t>9</w:t>
                                                </w:r>
                                                <w:r w:rsidRPr="00152375">
                                                  <w:rPr>
                                                    <w:rFonts w:ascii="方正书宋_GBK" w:eastAsia="方正书宋_GBK" w:hAnsi="宋体" w:cs="宋体" w:hint="eastAsia"/>
                                                    <w:kern w:val="0"/>
                                                    <w:sz w:val="24"/>
                                                    <w:szCs w:val="24"/>
                                                  </w:rPr>
                                                  <w:t>号）第五条第一款：举办健身气功活动或设立健身气功站点，应当获得体育行政部门的批准。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体育行政主管部门配合公安部门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《健身气功管理办法》（国家体育总局令第</w:t>
                                                </w:r>
                                                <w:r w:rsidRPr="00152375">
                                                  <w:rPr>
                                                    <w:rFonts w:ascii="宋体" w:eastAsia="宋体" w:hAnsi="宋体" w:cs="宋体"/>
                                                    <w:kern w:val="0"/>
                                                    <w:sz w:val="24"/>
                                                    <w:szCs w:val="24"/>
                                                  </w:rPr>
                                                  <w:t>9</w:t>
                                                </w:r>
                                                <w:r w:rsidRPr="00152375">
                                                  <w:rPr>
                                                    <w:rFonts w:ascii="方正书宋_GBK" w:eastAsia="方正书宋_GBK" w:hAnsi="宋体" w:cs="宋体" w:hint="eastAsia"/>
                                                    <w:kern w:val="0"/>
                                                    <w:sz w:val="24"/>
                                                    <w:szCs w:val="24"/>
                                                  </w:rPr>
                                                  <w:t>号）第二十七条：违反本办法规定，擅自举办健身气功活动，或擅自设立健身气功站点的，由体育行政部门配合公安机关等有关部门予以取缔，并由公安机关根据《群众性文化体育活动治安管理办法》的规定进行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对应省政府权责清单“全省性健身气功活动批准”项目。《国务院关于取消和调整一批</w:t>
                                                </w:r>
                                                <w:r w:rsidRPr="00152375">
                                                  <w:rPr>
                                                    <w:rFonts w:ascii="方正书宋_GBK" w:eastAsia="方正书宋_GBK" w:hAnsi="宋体" w:cs="宋体" w:hint="eastAsia"/>
                                                    <w:kern w:val="0"/>
                                                    <w:sz w:val="24"/>
                                                    <w:szCs w:val="24"/>
                                                  </w:rPr>
                                                  <w:lastRenderedPageBreak/>
                                                  <w:t>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136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经营高危险性体育项目许可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县（区）级人民政府体育行政主管部门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《全民健身条例》（国务院令第</w:t>
                                                </w:r>
                                                <w:r w:rsidRPr="00152375">
                                                  <w:rPr>
                                                    <w:rFonts w:ascii="宋体" w:eastAsia="宋体" w:hAnsi="宋体" w:cs="宋体"/>
                                                    <w:kern w:val="0"/>
                                                    <w:sz w:val="24"/>
                                                    <w:szCs w:val="24"/>
                                                  </w:rPr>
                                                  <w:t>560</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号修改）第三十二条：企业、个体工商户经营高危险性体育项目的，应当符合下列条件，并向县级以上地方人民政府体育主管部门提出申请：</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（一）相关体育设施符合国家标准；</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（二）具有达到规定数量的取得国家职业资格证书的社会体育指导人员和救助人员；</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（三）具有相应的安全保障制度和措施。</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县级以上地方人民政府体育主管部门应当自收到申请之日起</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日内进行实地核查，做出批准或者不予批准的决定。批准的，应当发给许可证；不予批准的，应当书面通知申请人并说明理由。</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国务院体育主管部门应当会同有关部门制定、调整高危险性体育项目</w:t>
                                                </w:r>
                                                <w:r w:rsidRPr="00152375">
                                                  <w:rPr>
                                                    <w:rFonts w:ascii="方正书宋_GBK" w:eastAsia="方正书宋_GBK" w:hAnsi="宋体" w:cs="宋体" w:hint="eastAsia"/>
                                                    <w:kern w:val="0"/>
                                                    <w:sz w:val="24"/>
                                                    <w:szCs w:val="24"/>
                                                  </w:rPr>
                                                  <w:lastRenderedPageBreak/>
                                                  <w:t>目录，经国务院批准后予以公布。</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《经营高危险性体育项目许可管理办法》第十二条：申请人在获得县级以上地方人民政府体育主管部门行政许可后，应当持许可证到相应的工商行政管理部门依法办理相关登记手续。</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县级以上地方人民政府体育主管部门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《全民健身条例》（国务院令第</w:t>
                                                </w:r>
                                                <w:r w:rsidRPr="00152375">
                                                  <w:rPr>
                                                    <w:rFonts w:ascii="宋体" w:eastAsia="宋体" w:hAnsi="宋体" w:cs="宋体"/>
                                                    <w:kern w:val="0"/>
                                                    <w:sz w:val="24"/>
                                                    <w:szCs w:val="24"/>
                                                  </w:rPr>
                                                  <w:t>560</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号修改）第三十六条：未经批准，擅自经营高危险性体育项目的，由县级以上地方人民政府体育主管部门按照管理权限责令改正；有违法所得的，没收违法所得；违法所得不足</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万元或者没有违法所得的，并处</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万元以下的罚款；违法所得</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经营高危险性体育项目许可管理办法》第二十七条：未经县级以上地方人民政府体育主管部门批准，擅自经营高危险性体育项目的，由县级以上地方人民政府体育主管部门按照管理权限责令改正；有违法所得的，没收违法所得；违法所得不足</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万元或者没有违法所得的，并处</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万元以下的罚款；违法所得</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号改为后</w:t>
                                                </w:r>
                                                <w:r w:rsidRPr="00152375">
                                                  <w:rPr>
                                                    <w:rFonts w:ascii="方正书宋_GBK" w:eastAsia="方正书宋_GBK" w:hAnsi="宋体" w:cs="宋体" w:hint="eastAsia"/>
                                                    <w:kern w:val="0"/>
                                                    <w:sz w:val="24"/>
                                                    <w:szCs w:val="24"/>
                                                  </w:rPr>
                                                  <w:lastRenderedPageBreak/>
                                                  <w:t>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137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从事出版物批发业务许可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省新闻出版广电局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《出版管理条例》（国务院令第</w:t>
                                                </w:r>
                                                <w:r w:rsidRPr="00152375">
                                                  <w:rPr>
                                                    <w:rFonts w:ascii="宋体" w:eastAsia="宋体" w:hAnsi="宋体" w:cs="宋体"/>
                                                    <w:kern w:val="0"/>
                                                    <w:sz w:val="24"/>
                                                    <w:szCs w:val="24"/>
                                                  </w:rPr>
                                                  <w:t>343</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号修改）第三十五条第一款：单位从事出版物批发业务的，须经省、自治区、直辖市人民政府出版行政主管部门审核许可，取得《出版物经营许可证》。</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《出版物市场管理规定》（国家新闻出版广电总局、中华人民共和国商务部令第</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号）第七条：单位从事出版物批发业务，应当具备下列条件：（一）已完成工商注册登记，具有法人资格。（二）工商登记经营范围含出版物批发业务。</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新闻出版广电行政主管部门、工商行政管理部门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《出版管理条例》（国务院令第</w:t>
                                                </w:r>
                                                <w:r w:rsidRPr="00152375">
                                                  <w:rPr>
                                                    <w:rFonts w:ascii="宋体" w:eastAsia="宋体" w:hAnsi="宋体" w:cs="宋体"/>
                                                    <w:kern w:val="0"/>
                                                    <w:sz w:val="24"/>
                                                    <w:szCs w:val="24"/>
                                                  </w:rPr>
                                                  <w:t>343</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十一条：未经批准，擅自设立出版物的出版、印刷或者复制、进口、发行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万元以上的，并处违法经营额</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倍以下的罚款，违法经营额不足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万元的，可以处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万元以下的罚款；侵犯他人合法权益的，依法承担民事责任。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此项审批事项对应省政府权责清单中的“出版物批发单位设立，变更《出版物经营许可</w:t>
                                                </w:r>
                                                <w:r w:rsidRPr="00152375">
                                                  <w:rPr>
                                                    <w:rFonts w:ascii="方正书宋_GBK" w:eastAsia="方正书宋_GBK" w:hAnsi="宋体" w:cs="宋体" w:hint="eastAsia"/>
                                                    <w:kern w:val="0"/>
                                                    <w:sz w:val="24"/>
                                                    <w:szCs w:val="24"/>
                                                  </w:rPr>
                                                  <w:lastRenderedPageBreak/>
                                                  <w:t>证》登记事项，兼并或者合并、分立审批”。《国务院关于取消和调整一批行政审批项目</w:t>
                                                </w:r>
                                                <w:r w:rsidRPr="00152375">
                                                  <w:rPr>
                                                    <w:rFonts w:ascii="方正书宋_GBK" w:eastAsia="方正书宋_GBK" w:hAnsi="宋体" w:cs="宋体" w:hint="eastAsia"/>
                                                    <w:kern w:val="0"/>
                                                    <w:sz w:val="24"/>
                                                    <w:szCs w:val="24"/>
                                                  </w:rPr>
                                                  <w:lastRenderedPageBreak/>
                                                  <w:t>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138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内资电影制片单位设立审批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省新闻出版广电局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《电影管理条例》（国务院令第</w:t>
                                                </w:r>
                                                <w:r w:rsidRPr="00152375">
                                                  <w:rPr>
                                                    <w:rFonts w:ascii="宋体" w:eastAsia="宋体" w:hAnsi="宋体" w:cs="宋体"/>
                                                    <w:kern w:val="0"/>
                                                    <w:sz w:val="24"/>
                                                    <w:szCs w:val="24"/>
                                                  </w:rPr>
                                                  <w:t>342</w:t>
                                                </w:r>
                                                <w:r w:rsidRPr="00152375">
                                                  <w:rPr>
                                                    <w:rFonts w:ascii="方正书宋_GBK" w:eastAsia="方正书宋_GBK" w:hAnsi="宋体" w:cs="宋体" w:hint="eastAsia"/>
                                                    <w:kern w:val="0"/>
                                                    <w:sz w:val="24"/>
                                                    <w:szCs w:val="24"/>
                                                  </w:rPr>
                                                  <w:t>号）第九条：申请设立电影制片单位，由所在地省、自治区、直辖市人民政府电影行政部门审核同意后，报国务院广播电影电视行政部门审批。</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号）附件“国务院决定取消和下放管理层级的行政审批项目目录”第</w:t>
                                                </w:r>
                                                <w:r w:rsidRPr="00152375">
                                                  <w:rPr>
                                                    <w:rFonts w:ascii="宋体" w:eastAsia="宋体" w:hAnsi="宋体" w:cs="宋体"/>
                                                    <w:kern w:val="0"/>
                                                    <w:sz w:val="24"/>
                                                    <w:szCs w:val="24"/>
                                                  </w:rPr>
                                                  <w:t>32</w:t>
                                                </w:r>
                                                <w:r w:rsidRPr="00152375">
                                                  <w:rPr>
                                                    <w:rFonts w:ascii="方正书宋_GBK" w:eastAsia="方正书宋_GBK" w:hAnsi="宋体" w:cs="宋体" w:hint="eastAsia"/>
                                                    <w:kern w:val="0"/>
                                                    <w:sz w:val="24"/>
                                                    <w:szCs w:val="24"/>
                                                  </w:rPr>
                                                  <w:t>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新闻出版广电行政主管部门、工商行政管理部门和文化市场综合执法机构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《电影管理条例》（国务院令第</w:t>
                                                </w:r>
                                                <w:r w:rsidRPr="00152375">
                                                  <w:rPr>
                                                    <w:rFonts w:ascii="宋体" w:eastAsia="宋体" w:hAnsi="宋体" w:cs="宋体"/>
                                                    <w:kern w:val="0"/>
                                                    <w:sz w:val="24"/>
                                                    <w:szCs w:val="24"/>
                                                  </w:rPr>
                                                  <w:t>342</w:t>
                                                </w:r>
                                                <w:r w:rsidRPr="00152375">
                                                  <w:rPr>
                                                    <w:rFonts w:ascii="方正书宋_GBK" w:eastAsia="方正书宋_GBK" w:hAnsi="宋体" w:cs="宋体" w:hint="eastAsia"/>
                                                    <w:kern w:val="0"/>
                                                    <w:sz w:val="24"/>
                                                    <w:szCs w:val="24"/>
                                                  </w:rPr>
                                                  <w:t>号）第五十五条：违反本条例规定，擅自设立电影片的制片、发行、放映单位，或者擅自从事电影制片、进口、发行、放映活动的，由工商行政管理部门予以取缔；依照刑法关于非法经营罪的规定，依法追究刑事责任；尚不够刑事处罚的，没收违法经营的电影片和违法所得以及进行违法经营活动的专用工具、设备；违法所得</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此项审批事项对应省政府权责清单中的“电影制片单位设立、变更、终止审批”。其中“</w:t>
                                                </w:r>
                                                <w:r w:rsidRPr="00152375">
                                                  <w:rPr>
                                                    <w:rFonts w:ascii="方正书宋_GBK" w:eastAsia="方正书宋_GBK" w:hAnsi="宋体" w:cs="宋体" w:hint="eastAsia"/>
                                                    <w:kern w:val="0"/>
                                                    <w:sz w:val="24"/>
                                                    <w:szCs w:val="24"/>
                                                  </w:rPr>
                                                  <w:lastRenderedPageBreak/>
                                                  <w:t>内资电影制片单位设立审批”依据《国务院关于取消和调整一批行政审批项目等事项的</w:t>
                                                </w:r>
                                                <w:r w:rsidRPr="00152375">
                                                  <w:rPr>
                                                    <w:rFonts w:ascii="方正书宋_GBK" w:eastAsia="方正书宋_GBK" w:hAnsi="宋体" w:cs="宋体" w:hint="eastAsia"/>
                                                    <w:kern w:val="0"/>
                                                    <w:sz w:val="24"/>
                                                    <w:szCs w:val="24"/>
                                                  </w:rPr>
                                                  <w:lastRenderedPageBreak/>
                                                  <w:t>决定》（国发〔</w:t>
                                                </w:r>
                                                <w:r w:rsidRPr="00152375">
                                                  <w:rPr>
                                                    <w:rFonts w:ascii="宋体" w:eastAsia="宋体" w:hAnsi="宋体" w:cs="宋体"/>
                                                    <w:kern w:val="0"/>
                                                    <w:sz w:val="24"/>
                                                    <w:szCs w:val="24"/>
                                                  </w:rPr>
                                                  <w:t>2015</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11</w:t>
                                                </w:r>
                                                <w:r w:rsidRPr="00152375">
                                                  <w:rPr>
                                                    <w:rFonts w:ascii="方正书宋_GBK" w:eastAsia="方正书宋_GBK" w:hAnsi="宋体" w:cs="宋体" w:hint="eastAsia"/>
                                                    <w:kern w:val="0"/>
                                                    <w:sz w:val="24"/>
                                                    <w:szCs w:val="24"/>
                                                  </w:rPr>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139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外商投资影院电影放映许可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省新闻出版广电局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《电影管理条例》（国务院令第</w:t>
                                                </w:r>
                                                <w:r w:rsidRPr="00152375">
                                                  <w:rPr>
                                                    <w:rFonts w:ascii="宋体" w:eastAsia="宋体" w:hAnsi="宋体" w:cs="宋体"/>
                                                    <w:kern w:val="0"/>
                                                    <w:sz w:val="24"/>
                                                    <w:szCs w:val="24"/>
                                                  </w:rPr>
                                                  <w:t>342</w:t>
                                                </w:r>
                                                <w:r w:rsidRPr="00152375">
                                                  <w:rPr>
                                                    <w:rFonts w:ascii="方正书宋_GBK" w:eastAsia="方正书宋_GBK" w:hAnsi="宋体" w:cs="宋体" w:hint="eastAsia"/>
                                                    <w:kern w:val="0"/>
                                                    <w:sz w:val="24"/>
                                                    <w:szCs w:val="24"/>
                                                  </w:rPr>
                                                  <w:t>号）第四十一条：国家允许以中外合资或者中外合作的方式建设、改造电影院。具体办法由国务院广播电影电视行政部门会同国务院文化行政部门、国务院对外经济贸易主管部门按照有关规定制定。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《外商投资电影院暂行规定》（国家广播电影电视总局、商务部、文化部令第</w:t>
                                                </w:r>
                                                <w:r w:rsidRPr="00152375">
                                                  <w:rPr>
                                                    <w:rFonts w:ascii="宋体" w:eastAsia="宋体" w:hAnsi="宋体" w:cs="宋体"/>
                                                    <w:kern w:val="0"/>
                                                    <w:sz w:val="24"/>
                                                    <w:szCs w:val="24"/>
                                                  </w:rPr>
                                                  <w:t>21</w:t>
                                                </w:r>
                                                <w:r w:rsidRPr="00152375">
                                                  <w:rPr>
                                                    <w:rFonts w:ascii="方正书宋_GBK" w:eastAsia="方正书宋_GBK" w:hAnsi="宋体" w:cs="宋体" w:hint="eastAsia"/>
                                                    <w:kern w:val="0"/>
                                                    <w:sz w:val="24"/>
                                                    <w:szCs w:val="24"/>
                                                  </w:rPr>
                                                  <w:t>号）第六条：（二）所在地省级商务行政部门在征得省级电影行政部门同意后，依照国家有关外商投资的法律、法规进行审批，报商务部、国家广播电影电视总局、文化部备案。对批准设立的外商投资企业颁发《外商投资企业批准证书》。（三）获批准设立的外商投资电影院，应自收到《外商投资企业批准证书》之日起一个月内，持《外商投资</w:t>
                                                </w:r>
                                                <w:r w:rsidRPr="00152375">
                                                  <w:rPr>
                                                    <w:rFonts w:ascii="方正书宋_GBK" w:eastAsia="方正书宋_GBK" w:hAnsi="宋体" w:cs="宋体" w:hint="eastAsia"/>
                                                    <w:kern w:val="0"/>
                                                    <w:sz w:val="24"/>
                                                    <w:szCs w:val="24"/>
                                                  </w:rPr>
                                                  <w:lastRenderedPageBreak/>
                                                  <w:t>企业批准证书》到省级工商行政部门办理注册登记手续。（四）外商投资电影院完成建设、改造任务后，经有关部门验收合格，持《外商投资企业批准证书》、《营业执照》向省级电影行政部门申领《电影放映经营许可证》，方可从事电影放映业务。</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新闻出版广电行政主管部门、工商行政管理部门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《电影管理条例》（国务院令第</w:t>
                                                </w:r>
                                                <w:r w:rsidRPr="00152375">
                                                  <w:rPr>
                                                    <w:rFonts w:ascii="宋体" w:eastAsia="宋体" w:hAnsi="宋体" w:cs="宋体"/>
                                                    <w:kern w:val="0"/>
                                                    <w:sz w:val="24"/>
                                                    <w:szCs w:val="24"/>
                                                  </w:rPr>
                                                  <w:t>342</w:t>
                                                </w:r>
                                                <w:r w:rsidRPr="00152375">
                                                  <w:rPr>
                                                    <w:rFonts w:ascii="方正书宋_GBK" w:eastAsia="方正书宋_GBK" w:hAnsi="宋体" w:cs="宋体" w:hint="eastAsia"/>
                                                    <w:kern w:val="0"/>
                                                    <w:sz w:val="24"/>
                                                    <w:szCs w:val="24"/>
                                                  </w:rPr>
                                                  <w:t>号）第五十五条：违反本条例规定，擅自设立电影片的制片、发行、放映单位，或者擅自从事电影制片、进口、发行、放映活动的，由工商行政管理部门予以取缔；依照刑法关于非法经营罪的规定，依法追究刑事责任；尚不够刑事处罚的，没收违法经营的电影片和违法所得以及进行违法经营活动的专用工具、设备；违法所得</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140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设立从事出版物印刷经营活动的企业审批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省新闻出版广电局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《印刷业管理条例》（国务院令第</w:t>
                                                </w:r>
                                                <w:r w:rsidRPr="00152375">
                                                  <w:rPr>
                                                    <w:rFonts w:ascii="宋体" w:eastAsia="宋体" w:hAnsi="宋体" w:cs="宋体"/>
                                                    <w:kern w:val="0"/>
                                                    <w:sz w:val="24"/>
                                                    <w:szCs w:val="24"/>
                                                  </w:rPr>
                                                  <w:t>315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十条第一款：设立从事出版物印刷经营活动的企业，应当向所在地省、自治区、直辖市人民政府出版行政部门提出申请。申请人经审核批准的，取得印刷经营许可证，并持印刷经营许可证向工商行政管理部门申请登记注册，取得营业执照。</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《国务院关于第六批取消和调整行政审批项目的决定》（国发〔</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附件</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《国务院决定取消的行政审批项目目录》第</w:t>
                                                </w:r>
                                                <w:r w:rsidRPr="00152375">
                                                  <w:rPr>
                                                    <w:rFonts w:ascii="宋体" w:eastAsia="宋体" w:hAnsi="宋体" w:cs="宋体"/>
                                                    <w:kern w:val="0"/>
                                                    <w:sz w:val="24"/>
                                                    <w:szCs w:val="24"/>
                                                  </w:rPr>
                                                  <w:t>84</w:t>
                                                </w:r>
                                                <w:r w:rsidRPr="00152375">
                                                  <w:rPr>
                                                    <w:rFonts w:ascii="方正书宋_GBK" w:eastAsia="方正书宋_GBK" w:hAnsi="宋体" w:cs="宋体" w:hint="eastAsia"/>
                                                    <w:kern w:val="0"/>
                                                    <w:sz w:val="24"/>
                                                    <w:szCs w:val="24"/>
                                                  </w:rPr>
                                                  <w:t>项取消设立专门从事名片印刷的企业审批。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出版行政部门、工商行政管理部门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w:t>
                                                </w:r>
                                                <w:r w:rsidRPr="00152375">
                                                  <w:rPr>
                                                    <w:rFonts w:ascii="方正书宋_GBK" w:eastAsia="方正书宋_GBK" w:hAnsi="宋体" w:cs="宋体" w:hint="eastAsia"/>
                                                    <w:kern w:val="0"/>
                                                    <w:sz w:val="24"/>
                                                    <w:szCs w:val="24"/>
                                                  </w:rPr>
                                                  <w:t>《印刷业管理条例》（国务院令第</w:t>
                                                </w:r>
                                                <w:r w:rsidRPr="00152375">
                                                  <w:rPr>
                                                    <w:rFonts w:ascii="宋体" w:eastAsia="宋体" w:hAnsi="宋体" w:cs="宋体"/>
                                                    <w:kern w:val="0"/>
                                                    <w:sz w:val="24"/>
                                                    <w:szCs w:val="24"/>
                                                  </w:rPr>
                                                  <w:t>315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三十六条：违反本条例规定，擅自设立从事出版物印刷经营活动的企业或者擅自从事印刷经营活动的，由出版行政部门、工商行政管理部门依据法定职权予以取缔，没收印刷品和违法所得以及进行违法活动的专用工具、设备，违法经营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万元以上的，并处违法经营额</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倍以下的罚款；违法经营额不足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单位内部设立的印刷厂（所）未依照本条例第二章的规定办理手续，从事印刷经营活动的，依照前款的规定处罚。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对应省政府权责清单“出版物印刷企业、专项印刷企业设立、变更、兼并、合并、分立</w:t>
                                                </w:r>
                                                <w:r w:rsidRPr="00152375">
                                                  <w:rPr>
                                                    <w:rFonts w:ascii="方正书宋_GBK" w:eastAsia="方正书宋_GBK" w:hAnsi="宋体" w:cs="宋体" w:hint="eastAsia"/>
                                                    <w:kern w:val="0"/>
                                                    <w:sz w:val="24"/>
                                                    <w:szCs w:val="24"/>
                                                  </w:rPr>
                                                  <w:lastRenderedPageBreak/>
                                                  <w:t>审批”项目。《国务院关于进一步削减工商登记前置审批事项的决定》（国发〔</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lastRenderedPageBreak/>
                                                  <w:t>32</w:t>
                                                </w:r>
                                                <w:r w:rsidRPr="00152375">
                                                  <w:rPr>
                                                    <w:rFonts w:ascii="方正书宋_GBK" w:eastAsia="方正书宋_GBK" w:hAnsi="宋体" w:cs="宋体" w:hint="eastAsia"/>
                                                    <w:kern w:val="0"/>
                                                    <w:sz w:val="24"/>
                                                    <w:szCs w:val="24"/>
                                                  </w:rPr>
                                                  <w:t>号）改为后置审批。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141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设立中外合资、合作印刷企业和外商独资包装装潢印刷企业审批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省新闻出版广电局（委托下放至设区的市人民政府新闻出版广电行政主管部门）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《印刷业管理条例》（国务院令第</w:t>
                                                </w:r>
                                                <w:r w:rsidRPr="00152375">
                                                  <w:rPr>
                                                    <w:rFonts w:ascii="宋体" w:eastAsia="宋体" w:hAnsi="宋体" w:cs="宋体"/>
                                                    <w:kern w:val="0"/>
                                                    <w:sz w:val="24"/>
                                                    <w:szCs w:val="24"/>
                                                  </w:rPr>
                                                  <w:t>315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号修改）第十条第二款：企业申请从事包装装潢印刷品和其他印刷品印刷经营活动，应当持营业执照向所在地设区的市级人民政府出版行政部门提出申请，经审核批准的，发给印刷经营许可证。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第十四条：国家允许设立中外合资经营印刷企业、中外合作经营印刷企业，允许设立从事包装装潢印刷品印刷经营活动的外资企业。具体办法由国务院出版行政部门会同国务院对外经济贸易主管部门制定。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《国务院关于第三批取消和调整行政审批项目的决定》（国发〔</w:t>
                                                </w:r>
                                                <w:r w:rsidRPr="00152375">
                                                  <w:rPr>
                                                    <w:rFonts w:ascii="宋体" w:eastAsia="宋体" w:hAnsi="宋体" w:cs="宋体"/>
                                                    <w:kern w:val="0"/>
                                                    <w:sz w:val="24"/>
                                                    <w:szCs w:val="24"/>
                                                  </w:rPr>
                                                  <w:t>2004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16</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附件</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《国务院决定下放管理层级的行政审批项目目录》第</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项将设立中外合资、合作印刷企业和外商独资</w:t>
                                                </w:r>
                                                <w:r w:rsidRPr="00152375">
                                                  <w:rPr>
                                                    <w:rFonts w:ascii="方正书宋_GBK" w:eastAsia="方正书宋_GBK" w:hAnsi="宋体" w:cs="宋体" w:hint="eastAsia"/>
                                                    <w:kern w:val="0"/>
                                                    <w:sz w:val="24"/>
                                                    <w:szCs w:val="24"/>
                                                  </w:rPr>
                                                  <w:lastRenderedPageBreak/>
                                                  <w:t>包装装潢印刷企业审批下放至省、自治区、直辖市出版行政主管部门。</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《安徽省人民政府关于公布省级行政审批项目清理结果的决定》（省政府令</w:t>
                                                </w:r>
                                                <w:r w:rsidRPr="00152375">
                                                  <w:rPr>
                                                    <w:rFonts w:ascii="宋体" w:eastAsia="宋体" w:hAnsi="宋体" w:cs="宋体"/>
                                                    <w:kern w:val="0"/>
                                                    <w:sz w:val="24"/>
                                                    <w:szCs w:val="24"/>
                                                  </w:rPr>
                                                  <w:t>245</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下放管理层级的行政审批项目目录第</w:t>
                                                </w:r>
                                                <w:r w:rsidRPr="00152375">
                                                  <w:rPr>
                                                    <w:rFonts w:ascii="宋体" w:eastAsia="宋体" w:hAnsi="宋体" w:cs="宋体"/>
                                                    <w:kern w:val="0"/>
                                                    <w:sz w:val="24"/>
                                                    <w:szCs w:val="24"/>
                                                  </w:rPr>
                                                  <w:t>75</w:t>
                                                </w:r>
                                                <w:r w:rsidRPr="00152375">
                                                  <w:rPr>
                                                    <w:rFonts w:ascii="方正书宋_GBK" w:eastAsia="方正书宋_GBK" w:hAnsi="宋体" w:cs="宋体" w:hint="eastAsia"/>
                                                    <w:kern w:val="0"/>
                                                    <w:sz w:val="24"/>
                                                    <w:szCs w:val="24"/>
                                                  </w:rPr>
                                                  <w:t>项，将管理层级下放至设区的市出版主管部门。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出版行政部门、工商行政管理部门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《印刷业管理条例》（国务院令第</w:t>
                                                </w:r>
                                                <w:r w:rsidRPr="00152375">
                                                  <w:rPr>
                                                    <w:rFonts w:ascii="宋体" w:eastAsia="宋体" w:hAnsi="宋体" w:cs="宋体"/>
                                                    <w:kern w:val="0"/>
                                                    <w:sz w:val="24"/>
                                                    <w:szCs w:val="24"/>
                                                  </w:rPr>
                                                  <w:t>315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三十六条：违反本条例规定，擅自设立从事出版物印刷经营活动的企业或者擅自从事印刷经营活动的，由出版行政部门、工商行政管理部门依据法定职权予以取缔，没收印刷品和违法所得以及进行违法活动的专用工具、设备，违法经营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万元以上的，并处违法经营额</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倍以下的罚款；违法经营额不足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单位内部设立的印刷厂（所）未依照本条例第二章的规定办理手续，从事印刷经营活动的，依照前款的规定处罚。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《国务院关于进一步削减工商登记前置审批事项的决定》（国发〔</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32</w:t>
                                                </w:r>
                                                <w:r w:rsidRPr="00152375">
                                                  <w:rPr>
                                                    <w:rFonts w:ascii="方正书宋_GBK" w:eastAsia="方正书宋_GBK" w:hAnsi="宋体" w:cs="宋体" w:hint="eastAsia"/>
                                                    <w:kern w:val="0"/>
                                                    <w:sz w:val="24"/>
                                                    <w:szCs w:val="24"/>
                                                  </w:rPr>
                                                  <w:t>号）改为后</w:t>
                                                </w:r>
                                                <w:r w:rsidRPr="00152375">
                                                  <w:rPr>
                                                    <w:rFonts w:ascii="方正书宋_GBK" w:eastAsia="方正书宋_GBK" w:hAnsi="宋体" w:cs="宋体" w:hint="eastAsia"/>
                                                    <w:kern w:val="0"/>
                                                    <w:sz w:val="24"/>
                                                    <w:szCs w:val="24"/>
                                                  </w:rPr>
                                                  <w:lastRenderedPageBreak/>
                                                  <w:t>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142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电影放映单位设立</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县级人民政府新闻出版广电行政主管部门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《电影管理条例》（国务院令第</w:t>
                                                </w:r>
                                                <w:r w:rsidRPr="00152375">
                                                  <w:rPr>
                                                    <w:rFonts w:ascii="宋体" w:eastAsia="宋体" w:hAnsi="宋体" w:cs="宋体"/>
                                                    <w:kern w:val="0"/>
                                                    <w:sz w:val="24"/>
                                                    <w:szCs w:val="24"/>
                                                  </w:rPr>
                                                  <w:t>342</w:t>
                                                </w:r>
                                                <w:r w:rsidRPr="00152375">
                                                  <w:rPr>
                                                    <w:rFonts w:ascii="方正书宋_GBK" w:eastAsia="方正书宋_GBK" w:hAnsi="宋体" w:cs="宋体" w:hint="eastAsia"/>
                                                    <w:kern w:val="0"/>
                                                    <w:sz w:val="24"/>
                                                    <w:szCs w:val="24"/>
                                                  </w:rPr>
                                                  <w:t>号）第三十八条：设立电影放映单位，应当向所在地县或者设区的市人民政府电影行政部门提出申请。所在地县或者设区的市人民政府电影行政部门应当自收到申请书之日起</w:t>
                                                </w:r>
                                                <w:r w:rsidRPr="00152375">
                                                  <w:rPr>
                                                    <w:rFonts w:ascii="宋体" w:eastAsia="宋体" w:hAnsi="宋体" w:cs="宋体"/>
                                                    <w:kern w:val="0"/>
                                                    <w:sz w:val="24"/>
                                                    <w:szCs w:val="24"/>
                                                  </w:rPr>
                                                  <w:t>60</w:t>
                                                </w:r>
                                                <w:r w:rsidRPr="00152375">
                                                  <w:rPr>
                                                    <w:rFonts w:ascii="方正书宋_GBK" w:eastAsia="方正书宋_GBK" w:hAnsi="宋体" w:cs="宋体" w:hint="eastAsia"/>
                                                    <w:kern w:val="0"/>
                                                    <w:sz w:val="24"/>
                                                    <w:szCs w:val="24"/>
                                                  </w:rPr>
                                                  <w:t>日内作出批准或者不批准的决定，并通知申请人。批准的，发给《电影放映经营许可证》，申请人持《电影放映经营许可证》到所在地工商行政管理部门登记，依法领取营业执照；不批准的，应当说明理由。</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《国务院关于第六批取消和调整行政审批项目的决定》（国发〔</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《国务院决定调整的行政审批项目目录》（一）下放管理层级的行政审批项目第</w:t>
                                                </w:r>
                                                <w:r w:rsidRPr="00152375">
                                                  <w:rPr>
                                                    <w:rFonts w:ascii="宋体" w:eastAsia="宋体" w:hAnsi="宋体" w:cs="宋体"/>
                                                    <w:kern w:val="0"/>
                                                    <w:sz w:val="24"/>
                                                    <w:szCs w:val="24"/>
                                                  </w:rPr>
                                                  <w:t>65</w:t>
                                                </w:r>
                                                <w:r w:rsidRPr="00152375">
                                                  <w:rPr>
                                                    <w:rFonts w:ascii="方正书宋_GBK" w:eastAsia="方正书宋_GBK" w:hAnsi="宋体" w:cs="宋体" w:hint="eastAsia"/>
                                                    <w:kern w:val="0"/>
                                                    <w:sz w:val="24"/>
                                                    <w:szCs w:val="24"/>
                                                  </w:rPr>
                                                  <w:t>项：将电影放映单位设</w:t>
                                                </w:r>
                                                <w:r w:rsidRPr="00152375">
                                                  <w:rPr>
                                                    <w:rFonts w:ascii="方正书宋_GBK" w:eastAsia="方正书宋_GBK" w:hAnsi="宋体" w:cs="宋体" w:hint="eastAsia"/>
                                                    <w:kern w:val="0"/>
                                                    <w:sz w:val="24"/>
                                                    <w:szCs w:val="24"/>
                                                  </w:rPr>
                                                  <w:lastRenderedPageBreak/>
                                                  <w:t>立、变更业务范围或者兼并、合并、分立审批下放至县级人民政府广播电影电视行政部门。</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新闻出版广电行政主管部门、工商行政管理部门和文化市场综合执法机构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《电影管理条例》（国务院令第</w:t>
                                                </w:r>
                                                <w:r w:rsidRPr="00152375">
                                                  <w:rPr>
                                                    <w:rFonts w:ascii="宋体" w:eastAsia="宋体" w:hAnsi="宋体" w:cs="宋体"/>
                                                    <w:kern w:val="0"/>
                                                    <w:sz w:val="24"/>
                                                    <w:szCs w:val="24"/>
                                                  </w:rPr>
                                                  <w:t>342</w:t>
                                                </w:r>
                                                <w:r w:rsidRPr="00152375">
                                                  <w:rPr>
                                                    <w:rFonts w:ascii="方正书宋_GBK" w:eastAsia="方正书宋_GBK" w:hAnsi="宋体" w:cs="宋体" w:hint="eastAsia"/>
                                                    <w:kern w:val="0"/>
                                                    <w:sz w:val="24"/>
                                                    <w:szCs w:val="24"/>
                                                  </w:rPr>
                                                  <w:t>号）第五十五条：违反本条例规定，擅自设立电影片的制片、发行、放映单位，或者擅自从事电影制片、进口、发行、放映活动的，由工商行政管理部门予以取缔；依照刑法关于非法经营罪的规定，依法追究刑事责任；尚不够刑事处罚的，没收违法经营的电影片和违法所得以及进行违法经营活动的专用工具、设备；违法所得</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《国务院关于取消和调整一批行政审批等事项的决定》</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）号改为后置</w:t>
                                                </w:r>
                                                <w:r w:rsidRPr="00152375">
                                                  <w:rPr>
                                                    <w:rFonts w:ascii="方正书宋_GBK" w:eastAsia="方正书宋_GBK" w:hAnsi="宋体" w:cs="宋体" w:hint="eastAsia"/>
                                                    <w:kern w:val="0"/>
                                                    <w:sz w:val="24"/>
                                                    <w:szCs w:val="24"/>
                                                  </w:rPr>
                                                  <w:lastRenderedPageBreak/>
                                                  <w:t>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143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从事出版物零售业务许可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县级人民政府新闻出版广电行政主管部门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《出版管理条例》（国务院令第</w:t>
                                                </w:r>
                                                <w:r w:rsidRPr="00152375">
                                                  <w:rPr>
                                                    <w:rFonts w:ascii="宋体" w:eastAsia="宋体" w:hAnsi="宋体" w:cs="宋体"/>
                                                    <w:kern w:val="0"/>
                                                    <w:sz w:val="24"/>
                                                    <w:szCs w:val="24"/>
                                                  </w:rPr>
                                                  <w:t>343</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 xml:space="preserve">666 </w:t>
                                                </w:r>
                                                <w:r w:rsidRPr="00152375">
                                                  <w:rPr>
                                                    <w:rFonts w:ascii="方正书宋_GBK" w:eastAsia="方正书宋_GBK" w:hAnsi="宋体" w:cs="宋体" w:hint="eastAsia"/>
                                                    <w:kern w:val="0"/>
                                                    <w:sz w:val="24"/>
                                                    <w:szCs w:val="24"/>
                                                  </w:rPr>
                                                  <w:t>号修改）第三十五条第二款：单位和个体工商户从事出版物零售业务的，须经县级人民政府出版行政主管部门审核许可，取得《出版物经营许可证》。</w:t>
                                                </w:r>
                                                <w:r w:rsidRPr="00152375">
                                                  <w:rPr>
                                                    <w:rFonts w:ascii="宋体" w:eastAsia="宋体" w:hAnsi="宋体" w:cs="宋体"/>
                                                    <w:kern w:val="0"/>
                                                    <w:sz w:val="24"/>
                                                    <w:szCs w:val="24"/>
                                                  </w:rPr>
                                                  <w:t>                     </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《出版物市场管理规定》（国家新闻出版广电总局、中华人民共和国商务部令第</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第九条：单位、个人从事出版物零售业务，应当具备下列条件：（一）已完成工商注册登记。（二）工商登记经营范围含出版物零售业务。</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新闻出版广电行政主管部门、工商行政管理部门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《出版管理条例》（国务院令第</w:t>
                                                </w:r>
                                                <w:r w:rsidRPr="00152375">
                                                  <w:rPr>
                                                    <w:rFonts w:ascii="宋体" w:eastAsia="宋体" w:hAnsi="宋体" w:cs="宋体"/>
                                                    <w:kern w:val="0"/>
                                                    <w:sz w:val="24"/>
                                                    <w:szCs w:val="24"/>
                                                  </w:rPr>
                                                  <w:t>343</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六十一条：未经批准，擅自设立出版物的出版、印刷或者复制、进口、发行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万元以上的，并处违法经营额</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倍以下的罚款，违法经营额不足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万元的，可以处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万元以下的罚款；侵犯他人合法权益的，依法承担民事责任。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144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设立从事包装装潢印刷品和其他印刷品印刷经营活动的企业审批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设区的市级人民政府新闻出版广电行政主管部门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《印刷业管理条例》（国务院令第</w:t>
                                                </w:r>
                                                <w:r w:rsidRPr="00152375">
                                                  <w:rPr>
                                                    <w:rFonts w:ascii="宋体" w:eastAsia="宋体" w:hAnsi="宋体" w:cs="宋体"/>
                                                    <w:kern w:val="0"/>
                                                    <w:sz w:val="24"/>
                                                    <w:szCs w:val="24"/>
                                                  </w:rPr>
                                                  <w:t>315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号修改）第十条第二款：企业申请从事包装装潢印刷品和其他印刷品印刷经营活动，应当持营业执照向所在地设区的市级人民政府出版行政部门提出申请，经审核批准的，发给印刷经营许可证。</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《国务院关于第六批取消和调整行政审批项目的决定》（国发〔</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w:t>
                                                </w:r>
                                                <w:r w:rsidRPr="00152375">
                                                  <w:rPr>
                                                    <w:rFonts w:ascii="方正书宋_GBK" w:eastAsia="方正书宋_GBK" w:hAnsi="宋体" w:cs="宋体" w:hint="eastAsia"/>
                                                    <w:kern w:val="0"/>
                                                    <w:sz w:val="24"/>
                                                    <w:szCs w:val="24"/>
                                                  </w:rPr>
                                                  <w:t>号）“下放管理层级的行政审批项目”第</w:t>
                                                </w:r>
                                                <w:r w:rsidRPr="00152375">
                                                  <w:rPr>
                                                    <w:rFonts w:ascii="宋体" w:eastAsia="宋体" w:hAnsi="宋体" w:cs="宋体"/>
                                                    <w:kern w:val="0"/>
                                                    <w:sz w:val="24"/>
                                                    <w:szCs w:val="24"/>
                                                  </w:rPr>
                                                  <w:t>69</w:t>
                                                </w:r>
                                                <w:r w:rsidRPr="00152375">
                                                  <w:rPr>
                                                    <w:rFonts w:ascii="方正书宋_GBK" w:eastAsia="方正书宋_GBK" w:hAnsi="宋体" w:cs="宋体" w:hint="eastAsia"/>
                                                    <w:kern w:val="0"/>
                                                    <w:sz w:val="24"/>
                                                    <w:szCs w:val="24"/>
                                                  </w:rPr>
                                                  <w:t>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出版行政部门、工商行政管理部门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《印刷业管理条例》（国务院令第</w:t>
                                                </w:r>
                                                <w:r w:rsidRPr="00152375">
                                                  <w:rPr>
                                                    <w:rFonts w:ascii="宋体" w:eastAsia="宋体" w:hAnsi="宋体" w:cs="宋体"/>
                                                    <w:kern w:val="0"/>
                                                    <w:sz w:val="24"/>
                                                    <w:szCs w:val="24"/>
                                                  </w:rPr>
                                                  <w:t>315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三十六条：违反本条例规定，擅自设立从事出版物印刷经营活动的企业或者擅自从事印刷经营活动的，由出版行政部门、工商行政管理部门依据法定职权予以取缔，没收印刷品和违法所得以及进行违法活动的专用工具、设备，违法经营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万元以上的，并处违法经营额</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倍以下的罚款；违法经营额不足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145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印刷业经营者兼营包装装潢和其他印刷品印刷经营活动审批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设区的市级人民政府新闻出版广电行政主管部门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《印刷业管理条例》（国务院令第</w:t>
                                                </w:r>
                                                <w:r w:rsidRPr="00152375">
                                                  <w:rPr>
                                                    <w:rFonts w:ascii="宋体" w:eastAsia="宋体" w:hAnsi="宋体" w:cs="宋体"/>
                                                    <w:kern w:val="0"/>
                                                    <w:sz w:val="24"/>
                                                    <w:szCs w:val="24"/>
                                                  </w:rPr>
                                                  <w:t>315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号修改）第十条第二款：企业申请从事包装装潢印刷品和其他印刷品印刷经营活动，应当持营业执照向所在地设区的市级人民政府出版行政部门提出申请，经审核批准的，发给印刷经营许可证。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二条“印刷业经营者申请兼营或者变更从事出版物、包装装潢印刷品或者其他印刷品印刷经营活动，或者兼并其他印刷业经营者，或者因合并、分立而设立新的印刷业经营者，应当依照本条例第十条的规定办理手续。</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《国务院关于第六批取消和调整行政审批项目的决定》（国发〔</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w:t>
                                                </w:r>
                                                <w:r w:rsidRPr="00152375">
                                                  <w:rPr>
                                                    <w:rFonts w:ascii="方正书宋_GBK" w:eastAsia="方正书宋_GBK" w:hAnsi="宋体" w:cs="宋体" w:hint="eastAsia"/>
                                                    <w:kern w:val="0"/>
                                                    <w:sz w:val="24"/>
                                                    <w:szCs w:val="24"/>
                                                  </w:rPr>
                                                  <w:t>号）“下放管理层级的行政审批项目”第</w:t>
                                                </w:r>
                                                <w:r w:rsidRPr="00152375">
                                                  <w:rPr>
                                                    <w:rFonts w:ascii="宋体" w:eastAsia="宋体" w:hAnsi="宋体" w:cs="宋体"/>
                                                    <w:kern w:val="0"/>
                                                    <w:sz w:val="24"/>
                                                    <w:szCs w:val="24"/>
                                                  </w:rPr>
                                                  <w:t>70</w:t>
                                                </w:r>
                                                <w:r w:rsidRPr="00152375">
                                                  <w:rPr>
                                                    <w:rFonts w:ascii="方正书宋_GBK" w:eastAsia="方正书宋_GBK" w:hAnsi="宋体" w:cs="宋体" w:hint="eastAsia"/>
                                                    <w:kern w:val="0"/>
                                                    <w:sz w:val="24"/>
                                                    <w:szCs w:val="24"/>
                                                  </w:rPr>
                                                  <w:t>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县级以上地方人民政府新闻出版广电行政主管部门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《印刷业管理条例》（国务院令第</w:t>
                                                </w:r>
                                                <w:r w:rsidRPr="00152375">
                                                  <w:rPr>
                                                    <w:rFonts w:ascii="宋体" w:eastAsia="宋体" w:hAnsi="宋体" w:cs="宋体"/>
                                                    <w:kern w:val="0"/>
                                                    <w:sz w:val="24"/>
                                                    <w:szCs w:val="24"/>
                                                  </w:rPr>
                                                  <w:t>315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号修改）第三十七条：印刷业经营者违反本条例规定，有下列行为之一的，由县级以上地方人民政府出版行政部门责令停止违法行为，责令停业整顿，没收印刷品和违法所得，违法经营额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万元以上的，并处违法经营额</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倍以下的罚款；违法经营额不足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万元以下的罚款；情节严重的，由原发证机关吊销许可证；构成犯罪的，依法追究刑事责任：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（一）未取得出版行政部门的许可，擅自兼营或者变更从事出版物、包装装潢印刷品或者其他印刷品印刷经营活动，或者擅自兼并其他印刷业经营者的；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（二）因合并、分立而设立新的印刷业经营者，未依照本条例的规定办理手续的；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（三）出售、出租、出借或者以其他形式转让印刷经营许可证的。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146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音像制作单位设立审批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设区的市级人民政府新闻出版广电行政主管部门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《音像制品管理条例》（国务院令第</w:t>
                                                </w:r>
                                                <w:r w:rsidRPr="00152375">
                                                  <w:rPr>
                                                    <w:rFonts w:ascii="宋体" w:eastAsia="宋体" w:hAnsi="宋体" w:cs="宋体"/>
                                                    <w:kern w:val="0"/>
                                                    <w:sz w:val="24"/>
                                                    <w:szCs w:val="24"/>
                                                  </w:rPr>
                                                  <w:t>595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七条第一款：音像出版单位以外的单位设立的独立从事音像制品制作业务的单位（以下简称音像制作单位）申请从事音像制品制作业务，由所在地省、自治区、直辖市人民政府出版行政主管部门审批。省、自治区、直辖市人民政府出版行政主管部门应当自受理申请之日起</w:t>
                                                </w:r>
                                                <w:r w:rsidRPr="00152375">
                                                  <w:rPr>
                                                    <w:rFonts w:ascii="宋体" w:eastAsia="宋体" w:hAnsi="宋体" w:cs="宋体"/>
                                                    <w:kern w:val="0"/>
                                                    <w:sz w:val="24"/>
                                                    <w:szCs w:val="24"/>
                                                  </w:rPr>
                                                  <w:t>60</w:t>
                                                </w:r>
                                                <w:r w:rsidRPr="00152375">
                                                  <w:rPr>
                                                    <w:rFonts w:ascii="方正书宋_GBK" w:eastAsia="方正书宋_GBK" w:hAnsi="宋体" w:cs="宋体" w:hint="eastAsia"/>
                                                    <w:kern w:val="0"/>
                                                    <w:sz w:val="24"/>
                                                    <w:szCs w:val="24"/>
                                                  </w:rPr>
                                                  <w:t>日内作出批准或者不批准的决定，并通知申请人。批准的，发给《音像制品制作许可证》；不批准的，应当说明理由。广播、电视节目制作经营单位的设立，依照有关法律、行政法规的规定办理。</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《安徽省人民政府办公厅关于公布省有关部门和机构行政审批项目清理结果的通知》（皖政办〔</w:t>
                                                </w:r>
                                                <w:r w:rsidRPr="00152375">
                                                  <w:rPr>
                                                    <w:rFonts w:ascii="宋体" w:eastAsia="宋体" w:hAnsi="宋体" w:cs="宋体"/>
                                                    <w:kern w:val="0"/>
                                                    <w:sz w:val="24"/>
                                                    <w:szCs w:val="24"/>
                                                  </w:rPr>
                                                  <w:t>2006</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号）“省有关部</w:t>
                                                </w:r>
                                                <w:r w:rsidRPr="00152375">
                                                  <w:rPr>
                                                    <w:rFonts w:ascii="方正书宋_GBK" w:eastAsia="方正书宋_GBK" w:hAnsi="宋体" w:cs="宋体" w:hint="eastAsia"/>
                                                    <w:kern w:val="0"/>
                                                    <w:sz w:val="24"/>
                                                    <w:szCs w:val="24"/>
                                                  </w:rPr>
                                                  <w:lastRenderedPageBreak/>
                                                  <w:t>门和机构下放的行政审批项目目录”。</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新闻出版广电行政主管部门、工商行政管理部门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《音像制品管理条例》（国务院令第</w:t>
                                                </w:r>
                                                <w:r w:rsidRPr="00152375">
                                                  <w:rPr>
                                                    <w:rFonts w:ascii="宋体" w:eastAsia="宋体" w:hAnsi="宋体" w:cs="宋体"/>
                                                    <w:kern w:val="0"/>
                                                    <w:sz w:val="24"/>
                                                    <w:szCs w:val="24"/>
                                                  </w:rPr>
                                                  <w:t>595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九条：未经批准，擅自设立音像制品出版、进口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万元以上的，并处违法经营额</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倍以下的罚款；违法经营额不足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万元的，可以处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147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电子出版物制作单位设立审批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设区的市级人民政府新闻出版广电行政主管部门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《音像制品管理条例》（国务院令第</w:t>
                                                </w:r>
                                                <w:r w:rsidRPr="00152375">
                                                  <w:rPr>
                                                    <w:rFonts w:ascii="宋体" w:eastAsia="宋体" w:hAnsi="宋体" w:cs="宋体"/>
                                                    <w:kern w:val="0"/>
                                                    <w:sz w:val="24"/>
                                                    <w:szCs w:val="24"/>
                                                  </w:rPr>
                                                  <w:t>595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七条第一款：音像出版单位以外的单位设立的独立从事音像制品制作业务的单位（以下简称音像制作单位）申请从事音像制品制作业务，由所在地省、自治区、直辖市人民政府出版行政主管部门审批。省、自治区、直辖市人民政府出版行政主管部门应当自受理申请之日起</w:t>
                                                </w:r>
                                                <w:r w:rsidRPr="00152375">
                                                  <w:rPr>
                                                    <w:rFonts w:ascii="宋体" w:eastAsia="宋体" w:hAnsi="宋体" w:cs="宋体"/>
                                                    <w:kern w:val="0"/>
                                                    <w:sz w:val="24"/>
                                                    <w:szCs w:val="24"/>
                                                  </w:rPr>
                                                  <w:t>60</w:t>
                                                </w:r>
                                                <w:r w:rsidRPr="00152375">
                                                  <w:rPr>
                                                    <w:rFonts w:ascii="方正书宋_GBK" w:eastAsia="方正书宋_GBK" w:hAnsi="宋体" w:cs="宋体" w:hint="eastAsia"/>
                                                    <w:kern w:val="0"/>
                                                    <w:sz w:val="24"/>
                                                    <w:szCs w:val="24"/>
                                                  </w:rPr>
                                                  <w:t>日内作出批准或者不批准的决定，并通知申请人。批准的，发给《音像制品制作许可证》；不批准的，应当说明理由。广播、电视节目制作经营单位的设立，依照有关法律、行政法规的规定办理。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第四十九条：电子出版物的出版、制作、复制、进口、批发、零售等活动适用本条例。</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w:t>
                                                </w:r>
                                                <w:r w:rsidRPr="00152375">
                                                  <w:rPr>
                                                    <w:rFonts w:ascii="方正书宋_GBK" w:eastAsia="方正书宋_GBK" w:hAnsi="宋体" w:cs="宋体" w:hint="eastAsia"/>
                                                    <w:kern w:val="0"/>
                                                    <w:sz w:val="24"/>
                                                    <w:szCs w:val="24"/>
                                                  </w:rPr>
                                                  <w:lastRenderedPageBreak/>
                                                  <w:t>人民政府办公厅关于公布省有关部门和机构行政审批项目清理结果的通知》（皖政办〔</w:t>
                                                </w:r>
                                                <w:r w:rsidRPr="00152375">
                                                  <w:rPr>
                                                    <w:rFonts w:ascii="宋体" w:eastAsia="宋体" w:hAnsi="宋体" w:cs="宋体"/>
                                                    <w:kern w:val="0"/>
                                                    <w:sz w:val="24"/>
                                                    <w:szCs w:val="24"/>
                                                  </w:rPr>
                                                  <w:t>2006</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号）“省有关部门和机构下放的行政审批项目目录”。</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新闻出版广电行政主管部门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《电子出版物出版管理规定》（国家新闻出版总署令第</w:t>
                                                </w:r>
                                                <w:r w:rsidRPr="00152375">
                                                  <w:rPr>
                                                    <w:rFonts w:ascii="宋体" w:eastAsia="宋体" w:hAnsi="宋体" w:cs="宋体"/>
                                                    <w:kern w:val="0"/>
                                                    <w:sz w:val="24"/>
                                                    <w:szCs w:val="24"/>
                                                  </w:rPr>
                                                  <w:t>34</w:t>
                                                </w:r>
                                                <w:r w:rsidRPr="00152375">
                                                  <w:rPr>
                                                    <w:rFonts w:ascii="方正书宋_GBK" w:eastAsia="方正书宋_GBK" w:hAnsi="宋体" w:cs="宋体" w:hint="eastAsia"/>
                                                    <w:kern w:val="0"/>
                                                    <w:sz w:val="24"/>
                                                    <w:szCs w:val="24"/>
                                                  </w:rPr>
                                                  <w:t>号）第五十七条：未经批准，擅自设立电子出版物出版单位，擅自从事电子出版物出版业务，伪造、假冒电子出版物出版单位或者连续型电子出版物名称、电子出版物专用中国标准书号出版电子出版物的，按照《出版管理条例》第五十五条处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图书、报纸、期刊、音像等出版单位未经批准，配合本版出版物出版电子出版物的，属于擅自从事电子出版物出版业务，按照前款处罚。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148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音像复制单位设立审批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设区的市级人民政府新闻出版广电行政主管部门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《音像制品管理条例》（国务院令第</w:t>
                                                </w:r>
                                                <w:r w:rsidRPr="00152375">
                                                  <w:rPr>
                                                    <w:rFonts w:ascii="宋体" w:eastAsia="宋体" w:hAnsi="宋体" w:cs="宋体"/>
                                                    <w:kern w:val="0"/>
                                                    <w:sz w:val="24"/>
                                                    <w:szCs w:val="24"/>
                                                  </w:rPr>
                                                  <w:t>595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号修改）第二十一条：申请从事音像制品复制业务，由所在地省、自治区、直辖市人民政府出版行政主管部门审批。省、自治区、直辖市人民政府出版行政主管部门应当自受理申请之日起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日内作出批准或者不批准的决定，并通知申请人。批准的，发给《复制经营许可证》；不批准的，应当说明理由。</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《国务院关于取消和下放</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项行政审批项目等事项的决定》（国发〔</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《安徽省人民政府关于公布安徽省省级政府权责清单目录（</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年本）的通知》（皖政〔</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73</w:t>
                                                </w:r>
                                                <w:r w:rsidRPr="00152375">
                                                  <w:rPr>
                                                    <w:rFonts w:ascii="方正书宋_GBK" w:eastAsia="方正书宋_GBK" w:hAnsi="宋体" w:cs="宋体" w:hint="eastAsia"/>
                                                    <w:kern w:val="0"/>
                                                    <w:sz w:val="24"/>
                                                    <w:szCs w:val="24"/>
                                                  </w:rPr>
                                                  <w:t>号）。</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新闻出版广电行政主管部门、工商行政管理部门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《音像制品管理条例》（国务院令第</w:t>
                                                </w:r>
                                                <w:r w:rsidRPr="00152375">
                                                  <w:rPr>
                                                    <w:rFonts w:ascii="宋体" w:eastAsia="宋体" w:hAnsi="宋体" w:cs="宋体"/>
                                                    <w:kern w:val="0"/>
                                                    <w:sz w:val="24"/>
                                                    <w:szCs w:val="24"/>
                                                  </w:rPr>
                                                  <w:t>595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九条：未经批准，擅自设立音像制品出版、进口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万元以上的，并处违法经营额</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倍以下的罚款；违法经营额不足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万元的，可以处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149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电子出版物复制单位设立审批</w:t>
                                                </w:r>
                                                <w:r w:rsidRPr="00152375">
                                                  <w:rPr>
                                                    <w:rFonts w:ascii="宋体" w:eastAsia="宋体" w:hAnsi="宋体" w:cs="宋体"/>
                                                    <w:kern w:val="0"/>
                                                    <w:sz w:val="24"/>
                                                    <w:szCs w:val="24"/>
                                                  </w:rPr>
                                                  <w:t xml:space="preserve">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设区的市级人民政府新闻出版广电行政主管部门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《音像制品管理条例》（国务院令第</w:t>
                                                </w:r>
                                                <w:r w:rsidRPr="00152375">
                                                  <w:rPr>
                                                    <w:rFonts w:ascii="宋体" w:eastAsia="宋体" w:hAnsi="宋体" w:cs="宋体"/>
                                                    <w:kern w:val="0"/>
                                                    <w:sz w:val="24"/>
                                                    <w:szCs w:val="24"/>
                                                  </w:rPr>
                                                  <w:t>595</w:t>
                                                </w:r>
                                                <w:r w:rsidRPr="00152375">
                                                  <w:rPr>
                                                    <w:rFonts w:ascii="方正书宋_GBK" w:eastAsia="方正书宋_GBK" w:hAnsi="宋体" w:cs="宋体" w:hint="eastAsia"/>
                                                    <w:kern w:val="0"/>
                                                    <w:sz w:val="24"/>
                                                    <w:szCs w:val="24"/>
                                                  </w:rPr>
                                                  <w:t>号，国务院令第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号修改）第二十一条：申请从事音像制品复制业务，由所在地省、自治区、直辖市人民政府出版行政主管部门审批。省、自治区、直辖市人民政府出版行政主管部门应当自受理申请之日起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日内作出批准或者不批准的决定，并通知申请人。批准的，发给《复制经营许可证》；不批准的，应当说明理由。</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第四十九条：电子出版物的出版、制作、复制、进口、批发、零售等活动适用本条例。</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《国务院关于取消和下放</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项行政审批项目等事项的决定》（国发〔</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《安徽省人民政府关于公布安徽省省级政府权责清单目录（</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年本）的通知》（皖政〔</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73</w:t>
                                                </w:r>
                                                <w:r w:rsidRPr="00152375">
                                                  <w:rPr>
                                                    <w:rFonts w:ascii="方正书宋_GBK" w:eastAsia="方正书宋_GBK" w:hAnsi="宋体" w:cs="宋体" w:hint="eastAsia"/>
                                                    <w:kern w:val="0"/>
                                                    <w:sz w:val="24"/>
                                                    <w:szCs w:val="24"/>
                                                  </w:rPr>
                                                  <w:t>号）。</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新闻出版广电行政主管部门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《电子出版物出版管理规定》（国家新闻出版总署令第</w:t>
                                                </w:r>
                                                <w:r w:rsidRPr="00152375">
                                                  <w:rPr>
                                                    <w:rFonts w:ascii="宋体" w:eastAsia="宋体" w:hAnsi="宋体" w:cs="宋体"/>
                                                    <w:kern w:val="0"/>
                                                    <w:sz w:val="24"/>
                                                    <w:szCs w:val="24"/>
                                                  </w:rPr>
                                                  <w:t>34</w:t>
                                                </w:r>
                                                <w:r w:rsidRPr="00152375">
                                                  <w:rPr>
                                                    <w:rFonts w:ascii="方正书宋_GBK" w:eastAsia="方正书宋_GBK" w:hAnsi="宋体" w:cs="宋体" w:hint="eastAsia"/>
                                                    <w:kern w:val="0"/>
                                                    <w:sz w:val="24"/>
                                                    <w:szCs w:val="24"/>
                                                  </w:rPr>
                                                  <w:t>号）第五十七条：未经批准，擅自设立电子出版物出版单位，擅自从事电子出版物出版业务，伪造、假冒电子出版物出版单位或者连续型电子出版物名称、电子出版物专用中国标准书号出版电子出版物的，按照《出版管理条例》第五十五条处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图书、报纸、期刊、音像等出版单位未经批准，配合本版出版物出版电子出版物的，属于擅自从事电子出版物出版业务，按照前款处罚。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150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工业产品生产许可证核发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质检总局、省质监局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《中华人民共和国工业产品生产许可证管理条例》（国务院令</w:t>
                                                </w:r>
                                                <w:r w:rsidRPr="00152375">
                                                  <w:rPr>
                                                    <w:rFonts w:ascii="宋体" w:eastAsia="宋体" w:hAnsi="宋体" w:cs="宋体"/>
                                                    <w:kern w:val="0"/>
                                                    <w:sz w:val="24"/>
                                                    <w:szCs w:val="24"/>
                                                  </w:rPr>
                                                  <w:t>2005</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440</w:t>
                                                </w:r>
                                                <w:r w:rsidRPr="00152375">
                                                  <w:rPr>
                                                    <w:rFonts w:ascii="方正书宋_GBK" w:eastAsia="方正书宋_GBK" w:hAnsi="宋体" w:cs="宋体" w:hint="eastAsia"/>
                                                    <w:kern w:val="0"/>
                                                    <w:sz w:val="24"/>
                                                    <w:szCs w:val="24"/>
                                                  </w:rPr>
                                                  <w:t>号）第二条：国家对生产下列重要工业产品的企业实行生产许可证制度。</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第四条：在中华人民共和国境内生产、销售或者在经营活动中使用列入目录产品的，应当遵守本条例。</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《中华人民共和国工业产品生产许可证管理条例实施办法》（国家质量监督检验检疫总局令</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156</w:t>
                                                </w:r>
                                                <w:r w:rsidRPr="00152375">
                                                  <w:rPr>
                                                    <w:rFonts w:ascii="方正书宋_GBK" w:eastAsia="方正书宋_GBK" w:hAnsi="宋体" w:cs="宋体" w:hint="eastAsia"/>
                                                    <w:kern w:val="0"/>
                                                    <w:sz w:val="24"/>
                                                    <w:szCs w:val="24"/>
                                                  </w:rPr>
                                                  <w:t>号）第六条：全国工业产品生产许可证办公室负责全国工业产品生产许可证管理的日常工作。</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省级质量技术监督局负责本行政区域内工业产品生产许可证监督管理工作，承担部分列入目录产品的生产许可证审查发证工作。</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县级以上人民政府质量技术监督部门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《中华人民共和国工业产品生产许可证管理条例》（国务院令</w:t>
                                                </w:r>
                                                <w:r w:rsidRPr="00152375">
                                                  <w:rPr>
                                                    <w:rFonts w:ascii="宋体" w:eastAsia="宋体" w:hAnsi="宋体" w:cs="宋体"/>
                                                    <w:kern w:val="0"/>
                                                    <w:sz w:val="24"/>
                                                    <w:szCs w:val="24"/>
                                                  </w:rPr>
                                                  <w:t>2005</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440</w:t>
                                                </w:r>
                                                <w:r w:rsidRPr="00152375">
                                                  <w:rPr>
                                                    <w:rFonts w:ascii="方正书宋_GBK" w:eastAsia="方正书宋_GBK" w:hAnsi="宋体" w:cs="宋体" w:hint="eastAsia"/>
                                                    <w:kern w:val="0"/>
                                                    <w:sz w:val="24"/>
                                                    <w:szCs w:val="24"/>
                                                  </w:rPr>
                                                  <w:t>号）第五条：任何企业未取得生产许可证不得生产列入目录的产品。任何单位和个人不得销售或者在经营活动中使用未取得生产许可证的列入目录的产品。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第六条：县级以上地方工业产品生产许可证主管部门负责本行政区域内的工业产品生产许可证管理工作。</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对应省政府权责清单“重要工业产品生产许可证核发”项目。后置审批。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151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计量器具新产品型式批准、制造许可证核发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省质监局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《计量法》第十三条：生产本单位未生产过的计量器具新产品，必须经省级以上计量行政部门对其样品的计量性能考核合格，方可投入生产。</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《中华人民共和国计量法实施细则》（</w:t>
                                                </w:r>
                                                <w:r w:rsidRPr="00152375">
                                                  <w:rPr>
                                                    <w:rFonts w:ascii="宋体" w:eastAsia="宋体" w:hAnsi="宋体" w:cs="宋体"/>
                                                    <w:kern w:val="0"/>
                                                    <w:sz w:val="24"/>
                                                    <w:szCs w:val="24"/>
                                                  </w:rPr>
                                                  <w:t>1987</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19</w:t>
                                                </w:r>
                                                <w:r w:rsidRPr="00152375">
                                                  <w:rPr>
                                                    <w:rFonts w:ascii="方正书宋_GBK" w:eastAsia="方正书宋_GBK" w:hAnsi="宋体" w:cs="宋体" w:hint="eastAsia"/>
                                                    <w:kern w:val="0"/>
                                                    <w:sz w:val="24"/>
                                                    <w:szCs w:val="24"/>
                                                  </w:rPr>
                                                  <w:t>日国务院批准</w:t>
                                                </w:r>
                                                <w:r w:rsidRPr="00152375">
                                                  <w:rPr>
                                                    <w:rFonts w:ascii="宋体" w:eastAsia="宋体" w:hAnsi="宋体" w:cs="宋体"/>
                                                    <w:kern w:val="0"/>
                                                    <w:sz w:val="24"/>
                                                    <w:szCs w:val="24"/>
                                                  </w:rPr>
                                                  <w:t xml:space="preserve"> 1987</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日国家计量局发布）第十八条：凡制造在全国范围内从未生产过的计量器具新产品，必须经过定型鉴定。定型鉴定合格后，应当履行型式批准手续，颁发证书。在全国范围内已经定型，而本单位未生产过的计量器具新产品，应当进行样机试验，样机试验合格后，发给合格证书。凡未经型式批准或者未取得样机试验合格证书的计量器具，不准生产。</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县级以上人民政府质量技术监督部门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《计量法》第二十三条：未取得《制造计量器具许可证》、《修理计量器具许可证》制造或者修理计量器具的，责令停止生产、停止营业，没收违法所得，可以并处罚款。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152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压力管道设计、安装单位资格认定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省质监局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特种设备安全法》第十八条：特种设备生产单位应当具备下列条件，并经负责特种设备安全监督管理的部门许可，方可从事生产活动。（一）有与生产相适应的专业技术人员；（二）有与生产相适应的设备、设施和工作场所；（三）有健全的质量保证、安全管理和岗位责任等制度。</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号）保留项目。</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县级以上人民政府质量技术监督部门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特种设备安全法》第七十四条：违反本法规定，未经许可从事特种设备生产活动的，责令停止生产，没收违法制造的特种设备，处十万元以上五十万元以下罚款；有违法所得的，没收违法所得；已经实施安装、改造、修理的，责令恢复原状或者责令限期由取得许可的单位重新安装、改造、修理。</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153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固定式压力容器（</w:t>
                                                </w:r>
                                                <w:r w:rsidRPr="00152375">
                                                  <w:rPr>
                                                    <w:rFonts w:ascii="宋体" w:eastAsia="宋体" w:hAnsi="宋体" w:cs="宋体"/>
                                                    <w:kern w:val="0"/>
                                                    <w:sz w:val="24"/>
                                                    <w:szCs w:val="24"/>
                                                  </w:rPr>
                                                  <w:t>D</w:t>
                                                </w:r>
                                                <w:r w:rsidRPr="00152375">
                                                  <w:rPr>
                                                    <w:rFonts w:ascii="方正书宋_GBK" w:eastAsia="方正书宋_GBK" w:hAnsi="宋体" w:cs="宋体" w:hint="eastAsia"/>
                                                    <w:kern w:val="0"/>
                                                    <w:sz w:val="24"/>
                                                    <w:szCs w:val="24"/>
                                                  </w:rPr>
                                                  <w:t>级）设计单位资格认定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省质监局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特种设备安全法》第十八条：特种设备生产单位应当具备下列条件，并经负责特种设备安全监督管理的部门许可，方可从事生产活动。（一）有与生产相适应的专业技术人员；（二）有与生产相适应的设备、设施和工作场所；</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（三）有健全的质量保证、安全管理和岗位责任等制度。</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特种设备安全监察条例》第十一条：压力容器的设计单位应当经国务院特种设备安全监督管理部门许可，方可从事压力容器的设计活动。压力容器的设计单位应当具备下列条件：（一）有与压力容器设计相适应的设计人员、设计审核人员；（二）有与压力容器设计相适应的场所和设备；（三）有与压力容器设计相适应的健全的管理制度和责任制度。</w:t>
                                                </w:r>
                                                <w:r w:rsidRPr="00152375">
                                                  <w:rPr>
                                                    <w:rFonts w:ascii="宋体" w:eastAsia="宋体" w:hAnsi="宋体" w:cs="宋体"/>
                                                    <w:kern w:val="0"/>
                                                    <w:sz w:val="24"/>
                                                    <w:szCs w:val="24"/>
                                                  </w:rPr>
                                                  <w:br/>
                                                </w:r>
                                                <w:r w:rsidRPr="00152375">
                                                  <w:rPr>
                                                    <w:rFonts w:ascii="宋体" w:eastAsia="宋体" w:hAnsi="宋体" w:cs="宋体"/>
                                                    <w:kern w:val="0"/>
                                                    <w:sz w:val="24"/>
                                                    <w:szCs w:val="24"/>
                                                  </w:rPr>
                                                  <w:lastRenderedPageBreak/>
                                                  <w:t>    3.</w:t>
                                                </w:r>
                                                <w:r w:rsidRPr="00152375">
                                                  <w:rPr>
                                                    <w:rFonts w:ascii="方正书宋_GBK" w:eastAsia="方正书宋_GBK" w:hAnsi="宋体" w:cs="宋体" w:hint="eastAsia"/>
                                                    <w:kern w:val="0"/>
                                                    <w:sz w:val="24"/>
                                                    <w:szCs w:val="24"/>
                                                  </w:rPr>
                                                  <w:t>《中华人民共和国国家质量监督检验检疫总局公告》（</w:t>
                                                </w:r>
                                                <w:r w:rsidRPr="00152375">
                                                  <w:rPr>
                                                    <w:rFonts w:ascii="宋体" w:eastAsia="宋体" w:hAnsi="宋体" w:cs="宋体"/>
                                                    <w:kern w:val="0"/>
                                                    <w:sz w:val="24"/>
                                                    <w:szCs w:val="24"/>
                                                  </w:rPr>
                                                  <w:t>2009</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67</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t>D</w:t>
                                                </w:r>
                                                <w:r w:rsidRPr="00152375">
                                                  <w:rPr>
                                                    <w:rFonts w:ascii="方正书宋_GBK" w:eastAsia="方正书宋_GBK" w:hAnsi="宋体" w:cs="宋体" w:hint="eastAsia"/>
                                                    <w:kern w:val="0"/>
                                                    <w:sz w:val="24"/>
                                                    <w:szCs w:val="24"/>
                                                  </w:rPr>
                                                  <w:t>级压力容器设计单位资格许可自公告之日起下放至省级质量技术监督局。</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县级以上人民政府质量技术监督部门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特种设备安全法》第七十四条：违反本法规定，未经许可从事特种设备生产活动的，责令停止生产，没收违法制造的特种设备，处十万元以上五十万元以下罚款；有违法所得的，没收违法所得；已经实施安装、改造、修理的，责令恢复原状或者责令限期由取得许可的单位重新安装、改造、修理。</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154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气瓶检验站资格认定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省质监局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特种设备安全法》第五十条：从事本法规定的监督检验、定期检验的特种设备检验机构，以及为特种设备生产、经营、使用提供检测服务的特种设备检测机构，应当具备下列条件，并经负责特种设备安全监督管理的部门核准，方可从事检验、检测工作：（一）有与检验、检测工作相适应的检验、检测人员；（二）有与检验、检测工作相适应的检验、检测仪器和设备；（三）有健全的检验、检测管理制度和责任制度。</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特种设备安全监察条例》第四十一条；从事本条例规定的监督检验、定期检验、型式试验以及专门为特种设备生产、使用、检验检测提供无损检测服务的特种设备检验检测机构，应当经国务院特种设备安全监督管理部门核准。</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《特种设</w:t>
                                                </w:r>
                                                <w:r w:rsidRPr="00152375">
                                                  <w:rPr>
                                                    <w:rFonts w:ascii="方正书宋_GBK" w:eastAsia="方正书宋_GBK" w:hAnsi="宋体" w:cs="宋体" w:hint="eastAsia"/>
                                                    <w:kern w:val="0"/>
                                                    <w:sz w:val="24"/>
                                                    <w:szCs w:val="24"/>
                                                  </w:rPr>
                                                  <w:lastRenderedPageBreak/>
                                                  <w:t>备检验检测机构核准规则》第五条：国家质检总局负责受理、审批综合检验机构和无损检测机构，并颁发《特种设备检验检测机构核准证》；省级质量技术监督部门负责受理、审批其他检验检测机构（含只申请房屋建筑工程及市政工程工地的起重机械和场（厂）内专用机动车辆检验的检验机构），颁发《特种设备检验检测机构核准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县级以上人民政府质量技术监督部门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特种设备安全法》第九十三条：违反本法规定，特种设备检验、检测机构及其检验、检测人员有下列行为之一的，责令改正，对机构处五万元以上二十万元以下罚款，对直接负责的主管人员和其他直接责任人员处五千元以上五万元以下罚款；情节严重的，吊销机构资质和有关人员的资格：（一）未经核准或者超出核准范围、使用未取得相应资格的人员从事检验、检测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155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移动式压力容器充装单位许可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省质监局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特种设备安全法》第四十九条：移动式压力容器、气瓶充装单位，应当具备下列条件，并经负责特种设备安全监督管理的部门许可，方可从事充装活动：（一）有与充装和管理相适应的管理人员和技术人员；（二）有与充装和管理相适应的充装设备、检测手段、场地厂房、器具、安全设施；（三）有健全的充装管理制度、责任制度、处理措施。</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充装单位应当建立充装前后的检查、记录制度，禁止对不符合安全技术规范要求的移动式压力容器和气瓶进行充装。</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气瓶充装单位应当向气体使用者提供符合安全技术规范要求的气瓶，对气体使用者进行气瓶安全使用指导，并按照安全技术规范的要求办理气瓶使用登记，及时申报定期检验。</w:t>
                                                </w:r>
                                                <w:r w:rsidRPr="00152375">
                                                  <w:rPr>
                                                    <w:rFonts w:ascii="宋体" w:eastAsia="宋体" w:hAnsi="宋体" w:cs="宋体"/>
                                                    <w:kern w:val="0"/>
                                                    <w:sz w:val="24"/>
                                                    <w:szCs w:val="24"/>
                                                  </w:rPr>
                                                  <w:br/>
                                                </w:r>
                                                <w:r w:rsidRPr="00152375">
                                                  <w:rPr>
                                                    <w:rFonts w:ascii="宋体" w:eastAsia="宋体" w:hAnsi="宋体" w:cs="宋体"/>
                                                    <w:kern w:val="0"/>
                                                    <w:sz w:val="24"/>
                                                    <w:szCs w:val="24"/>
                                                  </w:rPr>
                                                  <w:lastRenderedPageBreak/>
                                                  <w:t>    2.</w:t>
                                                </w:r>
                                                <w:r w:rsidRPr="00152375">
                                                  <w:rPr>
                                                    <w:rFonts w:ascii="方正书宋_GBK" w:eastAsia="方正书宋_GBK" w:hAnsi="宋体" w:cs="宋体" w:hint="eastAsia"/>
                                                    <w:kern w:val="0"/>
                                                    <w:sz w:val="24"/>
                                                    <w:szCs w:val="24"/>
                                                  </w:rPr>
                                                  <w:t>《特种设备安全监察条例》第二十二条：移动式压力容器、气瓶充装单位应当经省、自治区、直辖市的特种设备安全监督管理部门许可，方可从事充装活动。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县级以上人民政府质量技术监督部门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《特种设备安全法》第八十五条：违反本法规定，移动式压力容器、气瓶充装单位有下列行为之一的，责令改正，处二万元以上二十万元以下罚款；情节严重的，吊销充装许可证：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（一）未按照规定实施充装前后的检查、记录制度的；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（二）对不符合安全技术规范要求的移动式压力容器和气瓶进行充装的。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违反本法规定，未经许可，擅自从事移动式压力容器或者气瓶充装活动的，予以取缔，没收违法充装的气瓶，处十万元以上五十万元以下罚款；有违法所得的，没收违法所得。</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156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检验检测机构资质认定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省质监局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《计量法》第二十二条：为社会提供公证数据数据的产品质量检验机构，必须经省级以上人民政府计量行政部门对其计量检定、测试的能力和可靠性考核合格。</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《认证认可条例》第十六条：向社会出具具有证明作用的数据和结果的检查机构、实验室，应当具备法律、行政法规规定的基本条件和能力，并依法经认定后，方可从事相应活动。</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《检验检测机构资质认定管理办法》（质检总局第</w:t>
                                                </w:r>
                                                <w:r w:rsidRPr="00152375">
                                                  <w:rPr>
                                                    <w:rFonts w:ascii="宋体" w:eastAsia="宋体" w:hAnsi="宋体" w:cs="宋体"/>
                                                    <w:kern w:val="0"/>
                                                    <w:sz w:val="24"/>
                                                    <w:szCs w:val="24"/>
                                                  </w:rPr>
                                                  <w:t>163</w:t>
                                                </w:r>
                                                <w:r w:rsidRPr="00152375">
                                                  <w:rPr>
                                                    <w:rFonts w:ascii="方正书宋_GBK" w:eastAsia="方正书宋_GBK" w:hAnsi="宋体" w:cs="宋体" w:hint="eastAsia"/>
                                                    <w:kern w:val="0"/>
                                                    <w:sz w:val="24"/>
                                                    <w:szCs w:val="24"/>
                                                  </w:rPr>
                                                  <w:t>号令）。</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县级以上人民政府质量技术监督部门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《计量法实施细则》第五十五条：未取得计量认证合格证书的产品质量检验机构，为社会提供公证数据的，责令其停止检验，可并处一千元以下罚款。</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《认证认可条例》第十六条：向社会出具具有证明作用的数据和结果的检查机构、实验室，应当具备法律、行政法规规定的基本条件和能力，并依法经认定后，方可从事相应活动。</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《检验检测机构资质认定管理办法》（质检总局第</w:t>
                                                </w:r>
                                                <w:r w:rsidRPr="00152375">
                                                  <w:rPr>
                                                    <w:rFonts w:ascii="宋体" w:eastAsia="宋体" w:hAnsi="宋体" w:cs="宋体"/>
                                                    <w:kern w:val="0"/>
                                                    <w:sz w:val="24"/>
                                                    <w:szCs w:val="24"/>
                                                  </w:rPr>
                                                  <w:t>163</w:t>
                                                </w:r>
                                                <w:r w:rsidRPr="00152375">
                                                  <w:rPr>
                                                    <w:rFonts w:ascii="方正书宋_GBK" w:eastAsia="方正书宋_GBK" w:hAnsi="宋体" w:cs="宋体" w:hint="eastAsia"/>
                                                    <w:kern w:val="0"/>
                                                    <w:sz w:val="24"/>
                                                    <w:szCs w:val="24"/>
                                                  </w:rPr>
                                                  <w:t>号令）第五条：县级以上人民政府质量技术监督部门负责所辖区域内检验检测机构的监督管理工作。</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157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修理计量器具许可证核发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市县人民政府质量技术监督部门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计量法》第十二条：制造、修理计量器具的企业、事业单位，必须具备与所制造、修理的计量器具相适应的设施、人员和检定仪器设备，经县级以上人民政府计量行政部门考核合格，取得《制造计量器具许可证》或者《修理计量器具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县级以上人民政府质量技术监督部门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《中华人民共和国计量法》第二十二条：未取得《制造计量器具许可证》、《修理计量器具许可证》制造或者修理计量器具的，责令停止生产、停止营业，没收违法所得，可以并处罚款。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158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食品生产许可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县级以上人民政府食品药品监督管理部门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《中华人民共和国食品安全法》第三十五条：国家对食品生产经营实行许可制度。从事食品生产、食品销售、餐饮服务，应当依法取得许可。但是，销售食用农产品，不需要取得许可。</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县级以上地方人民政府食品药品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县级以上人民政府食品药品监督管理部门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食品安全法》第一百二十二条第一款：违反本法规定，未取得食品生产经营许可从事食品生产经营活动，或者未取得食品添加剂生产许可从事食品添加剂生产活动的，由县级以上人民政府食品药品监督管理部门没收违法所得和违法生产经营的食品、食品添加剂以及用于违法生产经营的工具、设备、原料等物品；违法生产经营的食品、食品添加剂货值金额不足一万元的，并处五万元以上十元以下罚款；货值金额、一万元以上的，并处货值金额十倍以上二十倍以下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159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食品经营许可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市县人民政府食品药品监督管理部门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《中华人民共和国食品安全法》第三十五条：国家对食品生产经营实行许可制度。从事食品生产、食品销售、餐饮服务，应当依法取得许可。但是，销售食用农产品，不需要取得许可。</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县级以上地方人民政府食品药品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县级以上人民政府食品药品监督管理部门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食品安全法》第一百二十二条：违反本法规定，未取得食品生产经营许可从事食品生产经营活动，或者未取得食品添加剂生产许可从事食品添加剂生产活动的，由县级以上人民政府食品药品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160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化妆品生产许可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省食品药品监督管理局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《化妆品卫生监督条例》第五条：对化妆品生产企业的卫生监督实行卫生许可制度。</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《化妆品生产企业卫生许可证》由省、自治区、直辖市卫生行政部门批准并颁发。《化妆品生产企业卫生许可证》有效期四年，每</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年复核</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次。</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未取得《化妆品生产企业卫生许可证》的单位，不得从事化妆品生产。</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华人民共和国工业产品生产许可证管理条例》第三条第一款：国家实行生产许可证制度的工业产品目录（以下简称目录）由国务院工业产品生产许可证主管部门会同国务院有关部门制定，并征求消费者协会和相关产品行业协会的意见，报国务院批准后向社会公布。</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县级以上人民政府食品药品监督管理部门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《化妆品卫生监督条例》第二十四条：未取得《化妆品生产企业卫生许可证》的企业擅自生产化妆品的，责令该企业停产，没收产品及违法所得，并且可以处违法所得</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到</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第二十九条第一款：本条例规定的行政处罚，由县级以上卫生行政部门决定。违反本条例第十四条有关广告管理的行政处罚，由工商行政管理部门决定。</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华人民共和国工业产品生产许可证管理条例》第四十五条：企业未依照本条例规定申请取得生产许可证而擅自生产列入目录产品的，由工业产品生产许可证主管部门责令停止生产，没收违法生产的产品，处违法生产产品货值金额等值以上</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倍以下的罚款；有违法所得的，没收违法所得；构成犯罪的，依法追究刑事责任。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161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第二类、第三类医疗器械生产许可证核发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省食品药品监督管理局</w:t>
                                                </w:r>
                                                <w:r w:rsidRPr="00152375">
                                                  <w:rPr>
                                                    <w:rFonts w:ascii="宋体" w:eastAsia="宋体" w:hAnsi="宋体" w:cs="宋体"/>
                                                    <w:kern w:val="0"/>
                                                    <w:sz w:val="24"/>
                                                    <w:szCs w:val="24"/>
                                                  </w:rPr>
                                                  <w:t xml:space="preserve"> </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《医疗器械监督管理条例》（国务院令第</w:t>
                                                </w:r>
                                                <w:r w:rsidRPr="00152375">
                                                  <w:rPr>
                                                    <w:rFonts w:ascii="宋体" w:eastAsia="宋体" w:hAnsi="宋体" w:cs="宋体"/>
                                                    <w:kern w:val="0"/>
                                                    <w:sz w:val="24"/>
                                                    <w:szCs w:val="24"/>
                                                  </w:rPr>
                                                  <w:t>650</w:t>
                                                </w:r>
                                                <w:r w:rsidRPr="00152375">
                                                  <w:rPr>
                                                    <w:rFonts w:ascii="方正书宋_GBK" w:eastAsia="方正书宋_GBK" w:hAnsi="宋体" w:cs="宋体" w:hint="eastAsia"/>
                                                    <w:kern w:val="0"/>
                                                    <w:sz w:val="24"/>
                                                    <w:szCs w:val="24"/>
                                                  </w:rPr>
                                                  <w:t>号）第二十二条：从事第二类、第三类医疗器械生产的，生产企业应当向所在地省、自治区、直辖市人民政府食品药品监督管理部门申请生产许可并提交其符合本条例第二十条规定条件的证明资料以及所生产医疗器械的注册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受理生产许可申请的食品药品监督管理部门应当自受理之日起</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个工作日内对申请资料进行审核，按照国务院食品药品监督管理部门制定的医疗器械生产质量管理规范的要求进行核查。对符合规定条件的，准予许可并发给医疗器械生产许可证；对不符合规定条件的，不予许可并书面说明理由。</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医疗器械生产许可证有效期为</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年。有效期届满需要延续的，依照有关行政许可的</w:t>
                                                </w:r>
                                                <w:r w:rsidRPr="00152375">
                                                  <w:rPr>
                                                    <w:rFonts w:ascii="方正书宋_GBK" w:eastAsia="方正书宋_GBK" w:hAnsi="宋体" w:cs="宋体" w:hint="eastAsia"/>
                                                    <w:kern w:val="0"/>
                                                    <w:sz w:val="24"/>
                                                    <w:szCs w:val="24"/>
                                                  </w:rPr>
                                                  <w:lastRenderedPageBreak/>
                                                  <w:t>法律规定办理延续手续。</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《医疗器械生产监督管理办法》（国家食品药品监管总局令第</w:t>
                                                </w:r>
                                                <w:r w:rsidRPr="00152375">
                                                  <w:rPr>
                                                    <w:rFonts w:ascii="宋体" w:eastAsia="宋体" w:hAnsi="宋体" w:cs="宋体"/>
                                                    <w:kern w:val="0"/>
                                                    <w:sz w:val="24"/>
                                                    <w:szCs w:val="24"/>
                                                  </w:rPr>
                                                  <w:t>7</w:t>
                                                </w:r>
                                                <w:r w:rsidRPr="00152375">
                                                  <w:rPr>
                                                    <w:rFonts w:ascii="方正书宋_GBK" w:eastAsia="方正书宋_GBK" w:hAnsi="宋体" w:cs="宋体" w:hint="eastAsia"/>
                                                    <w:kern w:val="0"/>
                                                    <w:sz w:val="24"/>
                                                    <w:szCs w:val="24"/>
                                                  </w:rPr>
                                                  <w:t>号）第八条：开办第二类、第三类医疗器械生产企业的，应当向所在地省、自治区、直辖市食品药品监督管理部门申请生产许可，并提交以下资料：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（一）营业执照、组织机构代码证复印件；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（二）申请企业持有的所生产医疗器械的注册证及产品技术要求复印件；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（三）法定代表人、企业负责人身份证明复印件；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（四）生产、质量和技术负责人的身份、学历、职称证明复印件；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（五）生产管理、质量检验岗位从业人员学历、职称一览表；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（六）生产场地的证明文件，有特殊生产环境要</w:t>
                                                </w:r>
                                                <w:r w:rsidRPr="00152375">
                                                  <w:rPr>
                                                    <w:rFonts w:ascii="方正书宋_GBK" w:eastAsia="方正书宋_GBK" w:hAnsi="宋体" w:cs="宋体" w:hint="eastAsia"/>
                                                    <w:kern w:val="0"/>
                                                    <w:sz w:val="24"/>
                                                    <w:szCs w:val="24"/>
                                                  </w:rPr>
                                                  <w:lastRenderedPageBreak/>
                                                  <w:t>求的还应当提交设施、环境的证明文件复印件；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（七）主要生产设备和检验设备目录；</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（八）质量手册和程序文件；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（九）工艺流程图；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（十）经办人授权证明；</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（十一）其他证明资料。</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县级以上人民政府食品药品监督管理部门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《医疗器械监督管理条例》（国务院令第</w:t>
                                                </w:r>
                                                <w:r w:rsidRPr="00152375">
                                                  <w:rPr>
                                                    <w:rFonts w:ascii="宋体" w:eastAsia="宋体" w:hAnsi="宋体" w:cs="宋体"/>
                                                    <w:kern w:val="0"/>
                                                    <w:sz w:val="24"/>
                                                    <w:szCs w:val="24"/>
                                                  </w:rPr>
                                                  <w:t>650</w:t>
                                                </w:r>
                                                <w:r w:rsidRPr="00152375">
                                                  <w:rPr>
                                                    <w:rFonts w:ascii="方正书宋_GBK" w:eastAsia="方正书宋_GBK" w:hAnsi="宋体" w:cs="宋体" w:hint="eastAsia"/>
                                                    <w:kern w:val="0"/>
                                                    <w:sz w:val="24"/>
                                                    <w:szCs w:val="24"/>
                                                  </w:rPr>
                                                  <w:t>号）第六十三条：有下列情形之一的，由县级以上人民政府食品药品监督管理部门没收违法所得、违法生产经营的医疗器械和用于违法生产经营的工具、设备、原材料等物品；违法生产经营的医疗器械货值金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万元以下罚款；货值金额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万元以上的，并处货值金额</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倍以下罚款；情节严重的，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年内不受理相关责任人及企业提出的医疗器械许可申请：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（一）生产、经营未取得医疗器械注册证的第二类、第三类医疗器械的；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（二）未经许可从事第二类、第三类医疗器械生产活动的；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（三）未经许可从事第三类医疗器械经营活动的。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有前款第一项情形、情节严重的，由原发证部门吊销医疗器械生产许可证或者医疗器械经营许可证。</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162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第三类医疗器械经营许可证核发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设区的市级人民政府食品药品监督管理部门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《医疗器械监督管理条例》（国务院令第</w:t>
                                                </w:r>
                                                <w:r w:rsidRPr="00152375">
                                                  <w:rPr>
                                                    <w:rFonts w:ascii="宋体" w:eastAsia="宋体" w:hAnsi="宋体" w:cs="宋体"/>
                                                    <w:kern w:val="0"/>
                                                    <w:sz w:val="24"/>
                                                    <w:szCs w:val="24"/>
                                                  </w:rPr>
                                                  <w:t>650</w:t>
                                                </w:r>
                                                <w:r w:rsidRPr="00152375">
                                                  <w:rPr>
                                                    <w:rFonts w:ascii="方正书宋_GBK" w:eastAsia="方正书宋_GBK" w:hAnsi="宋体" w:cs="宋体" w:hint="eastAsia"/>
                                                    <w:kern w:val="0"/>
                                                    <w:sz w:val="24"/>
                                                    <w:szCs w:val="24"/>
                                                  </w:rPr>
                                                  <w:t>号）第三十一条：从事第三类医疗器械经营的，经营企业应当向所在地设区的市级人民政府食品药品监督管理部门申请经营许可并提交其符合本条例第二十九条规定条件的证明资料。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受理经营许可申请的食品药品监督管理部门应当自受理之日起</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个工作日内进行审查，必要时组织核查。对符合规定条件的，准予许可并发给医疗器械经营许可证；对不符合规定条件的，不予许可并书面说明理由。</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医疗器械经营许可证有效期为</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年。有效期届满需要延续的，依照有关行政许可的法律规定办理延续手续。</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《医疗器械经营监督管理办法》（国家食品药品监管总局令第</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号）第八条：从事</w:t>
                                                </w:r>
                                                <w:r w:rsidRPr="00152375">
                                                  <w:rPr>
                                                    <w:rFonts w:ascii="方正书宋_GBK" w:eastAsia="方正书宋_GBK" w:hAnsi="宋体" w:cs="宋体" w:hint="eastAsia"/>
                                                    <w:kern w:val="0"/>
                                                    <w:sz w:val="24"/>
                                                    <w:szCs w:val="24"/>
                                                  </w:rPr>
                                                  <w:lastRenderedPageBreak/>
                                                  <w:t>第三类医疗器械经营的，经营企业应当向所在地设区的市级食品药品监督管理部门提出申请，并提交以下资料：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（一）营业执照和组织机构代码证复印件；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（二）法定代表人、企业负责人、质量负责人的身份证明、学历或者职称证明复印件；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（三）组织机构与部门设置说明；</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（四）经营范围、经营方式说明；</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（五）经营场所、库房地址的地理位置图、平面图、房屋产权证明文件或者租赁协议（附房屋产权证明文件）复印件；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（六）经营设施、设备目录；</w:t>
                                                </w:r>
                                                <w:r w:rsidRPr="00152375">
                                                  <w:rPr>
                                                    <w:rFonts w:ascii="宋体" w:eastAsia="宋体" w:hAnsi="宋体" w:cs="宋体"/>
                                                    <w:kern w:val="0"/>
                                                    <w:sz w:val="24"/>
                                                    <w:szCs w:val="24"/>
                                                  </w:rPr>
                                                  <w:br/>
                                                  <w:t>    </w:t>
                                                </w:r>
                                                <w:r w:rsidRPr="00152375">
                                                  <w:rPr>
                                                    <w:rFonts w:ascii="方正书宋_GBK" w:eastAsia="方正书宋_GBK" w:hAnsi="宋体" w:cs="宋体" w:hint="eastAsia"/>
                                                    <w:kern w:val="0"/>
                                                    <w:sz w:val="24"/>
                                                    <w:szCs w:val="24"/>
                                                  </w:rPr>
                                                  <w:t>（七）经营质量管理制度、工作程序等文件目录；</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（八）计算机信息管理系统基本情况介绍和功能</w:t>
                                                </w:r>
                                                <w:r w:rsidRPr="00152375">
                                                  <w:rPr>
                                                    <w:rFonts w:ascii="方正书宋_GBK" w:eastAsia="方正书宋_GBK" w:hAnsi="宋体" w:cs="宋体" w:hint="eastAsia"/>
                                                    <w:kern w:val="0"/>
                                                    <w:sz w:val="24"/>
                                                    <w:szCs w:val="24"/>
                                                  </w:rPr>
                                                  <w:lastRenderedPageBreak/>
                                                  <w:t>说明；</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（九）经办人授权证明；</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（十）其他证明材料。</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县级以上人民政府食品药品监督管理部门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《医疗器械监督管理条例》（国务院令第</w:t>
                                                </w:r>
                                                <w:r w:rsidRPr="00152375">
                                                  <w:rPr>
                                                    <w:rFonts w:ascii="宋体" w:eastAsia="宋体" w:hAnsi="宋体" w:cs="宋体"/>
                                                    <w:kern w:val="0"/>
                                                    <w:sz w:val="24"/>
                                                    <w:szCs w:val="24"/>
                                                  </w:rPr>
                                                  <w:t>650</w:t>
                                                </w:r>
                                                <w:r w:rsidRPr="00152375">
                                                  <w:rPr>
                                                    <w:rFonts w:ascii="方正书宋_GBK" w:eastAsia="方正书宋_GBK" w:hAnsi="宋体" w:cs="宋体" w:hint="eastAsia"/>
                                                    <w:kern w:val="0"/>
                                                    <w:sz w:val="24"/>
                                                    <w:szCs w:val="24"/>
                                                  </w:rPr>
                                                  <w:t>号）第六十三条：有下列情形之一的，由县级以上人民政府食品药品监督管理部门没收违法所得、违法生产经营的医疗器械和用于违法生产经营的工具、设备、原材料等物品；违法生产经营的医疗器械货值金额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万元以下罚款；货值金额</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万元以上的，并处货值金额</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倍以下罚款；情节严重的，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年内不受理相关责任人及企业提出的医疗器械许可申请：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（一）生产、经营未取得医疗器械注册证的第二类、第三类医疗器械的；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（二）未经许可从事第二类、第三类医疗器械生产活动的；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（三）未经许可从事第三类医疗器械经营活动的。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有前款第一项情形、情节严重的，由原发证部门吊销医疗器械生产许可证或者医疗器械经营许可证。</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163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药品生产审批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省食品药品监督管理局</w:t>
                                                </w:r>
                                                <w:r w:rsidRPr="00152375">
                                                  <w:rPr>
                                                    <w:rFonts w:ascii="宋体" w:eastAsia="宋体" w:hAnsi="宋体" w:cs="宋体"/>
                                                    <w:kern w:val="0"/>
                                                    <w:sz w:val="24"/>
                                                    <w:szCs w:val="24"/>
                                                  </w:rPr>
                                                  <w:t xml:space="preserve"> </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《中华人民共和国药品管理法》第七条第一款：开办药品生产企业，须经企业所在地省、自治区、直辖市人民政府药品监督管理部门批准并发给《药品生产许可证》。无《药品生产许可证》的，不得生产药品。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县级以上人民政府食品药品监督管理部门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药品管理法》第七十二条：未取得《药品生产许可证》、《药品经营许可证》或者《医疗机构制剂许可证》生产药品、经营药品的，依法予以取缔，没收违法生产、销售的药品和违法所得，并处违法生产、销售的药品（包括已售出的和未售出的药品，下同）货值金额二倍以上五倍以下的罚款；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八十七条：本法第七十二条至第八十六条规定的行政处罚，由县级以上药品监督管理部门按照国务院药品监督管理部门规定的职责分工决定；吊销《药品生产许可证》、《药品经营许可证》、《医疗机构制剂许可证》、医疗机构执业许可证书或者撤销药品批准证明文件的，由原发证、批准的部门决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164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药品经营许可审批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县级以上人民政府食品药品监督管理部门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药品管理法》第十四条第一款：开办药品批发企业，须经企业所在地省、自治区、直辖市人民政府药品监督管理部门批准并发给《药品经营许可证》；开办药品零售企业，须经企业所在地县级以上地方药品监督管理部门批准并发给《药品经营许可证》。无《药品经营许可证》的，不得经营药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县级以上人民政府食品药品监督管理部门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药品管理法》第七十二条：未取得《药品生产许可证》、《药品经营许可证》或者《医疗机构制剂许可证》生产药品、经营药品的，依法予以取缔，没收违法生产、销售的药品和违法所得，并处违法生产、销售的药品（包括已售出的和未售出的药品，下同）货值金额二倍以上五倍以下的罚款；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八十七条：本法第七十二条至第八十六条规定的行政处罚，由县级以上药品监督管理部门按照国务院药品监督管理部门规定的职责分工决定；吊销《药品生产许可证》、《药品经营许可证》、《医疗机构制剂许可证》、医疗机构执业许可证书或者撤销药品批准证明文件的，由原发证、批准的部门决定。</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第十二届全国人民代表大会常务委员会第十四次会议修改通过，改为后置审批。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165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互联网药品信息服务资格许可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省食品药品监督管理局</w:t>
                                                </w:r>
                                                <w:r w:rsidRPr="00152375">
                                                  <w:rPr>
                                                    <w:rFonts w:ascii="宋体" w:eastAsia="宋体" w:hAnsi="宋体" w:cs="宋体"/>
                                                    <w:kern w:val="0"/>
                                                    <w:sz w:val="24"/>
                                                    <w:szCs w:val="24"/>
                                                  </w:rPr>
                                                  <w:t xml:space="preserve"> </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互联网信息服务管理办法》第五条：从事新闻、出版、教育、医疗保健、药品和医疗器械等互联网信息服务，依照法律、行政法规以及国家有关规定须经有关主管部门审核同意的，在申请经营许可或者履行备案手续前，应当依法经有关主管部门审核同意。</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第七条第一款：从事经营性互联网信息服务，应当向省、自治区、直辖市电信管理机构或者国务院信息产业主管部门申请办理互联网信息服务增值电信业务经营许可证（以下简称经营许可证）。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第七条第三款：申请人取得经营许可证后，应当持经营许可证向企业登记机关办理登记手续。</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省、自治区、直辖市电信管理机构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互联网信息服务管理办法》第十九条：违反本办法的规定，未取得经营许可证，擅自从事经营性互联网信息服务，或者超出许可的项目提供服务的，由省、自治区、直辖市电信管理机构责令限期改正，有违法所得的，没收违法所得，处违法所得</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倍以下的罚款；没有违法所得或者违法所得不足</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万元的，处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100</w:t>
                                                </w:r>
                                                <w:r w:rsidRPr="00152375">
                                                  <w:rPr>
                                                    <w:rFonts w:ascii="方正书宋_GBK" w:eastAsia="方正书宋_GBK" w:hAnsi="宋体" w:cs="宋体" w:hint="eastAsia"/>
                                                    <w:kern w:val="0"/>
                                                    <w:sz w:val="24"/>
                                                    <w:szCs w:val="24"/>
                                                  </w:rPr>
                                                  <w:t>万元以下的罚款；情节严重的，责令关闭网站。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违反本办法的规定，未履行备案手续，擅自从事非经营性互联网信息服务，或者超出备案的项目提供服务的，由省、自治区、直辖市电信管理机构责令限期改正；拒不改正的，责令关闭网站。</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166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第一类医疗器械生产备案</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设区的市级人民政府食品药品监督管理部门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《医疗器械监督管理条例》（国务院令第</w:t>
                                                </w:r>
                                                <w:r w:rsidRPr="00152375">
                                                  <w:rPr>
                                                    <w:rFonts w:ascii="宋体" w:eastAsia="宋体" w:hAnsi="宋体" w:cs="宋体"/>
                                                    <w:kern w:val="0"/>
                                                    <w:sz w:val="24"/>
                                                    <w:szCs w:val="24"/>
                                                  </w:rPr>
                                                  <w:t>650</w:t>
                                                </w:r>
                                                <w:r w:rsidRPr="00152375">
                                                  <w:rPr>
                                                    <w:rFonts w:ascii="方正书宋_GBK" w:eastAsia="方正书宋_GBK" w:hAnsi="宋体" w:cs="宋体" w:hint="eastAsia"/>
                                                    <w:kern w:val="0"/>
                                                    <w:sz w:val="24"/>
                                                    <w:szCs w:val="24"/>
                                                  </w:rPr>
                                                  <w:t>号）第十条：第一类医疗器械产品备案，由备案人向所在地设区的市级人民政府食品药品监督管理部门提交备案资料。其中，产品检验报告可以是备案人的自检报告；临床评价资料不包括临床试验报告，可以是通过文献、同类产品临床使用获得的数据证明该医疗器械安全、有效的资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向我国境内出口第一类医疗器械的境外生产企业，由其在我国境内设立的代表机构或者指定我国境内的企业法人作为代理人，向国务院食品药品监督管理部门提交备案资料和备案人所在国（地区）主管部门准许该医疗器械上市销售的证明文件。</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备案资料载明的事项发生变化的，应当向原备案部门变更备案。</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《体外诊</w:t>
                                                </w:r>
                                                <w:r w:rsidRPr="00152375">
                                                  <w:rPr>
                                                    <w:rFonts w:ascii="方正书宋_GBK" w:eastAsia="方正书宋_GBK" w:hAnsi="宋体" w:cs="宋体" w:hint="eastAsia"/>
                                                    <w:kern w:val="0"/>
                                                    <w:sz w:val="24"/>
                                                    <w:szCs w:val="24"/>
                                                  </w:rPr>
                                                  <w:lastRenderedPageBreak/>
                                                  <w:t>断试剂注册管理办法》（国家食品药品监管总局令第</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号）第六条：第一类体外诊断试剂实行备案管理，第二类、第三类体外诊断试剂实行注册管理。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境内第一类体外诊断试剂备案，备案人向设区的市级食品药品监督管理部门提交备案资料。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境内第二类体外诊断试剂由省、自治区、直辖市食品药品监督管理部门审查，批准后发给医疗器械注册证。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境内第三类体外诊断试剂由国家食品药品监督管理总局审查，批准后发给医疗器械注册证。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进口第一类体外诊断试剂备案，备案人向国家食品药品监督管理总局提交备案资料。</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进口第二类、第三类体外诊断试剂由国家食品药品监督管理总局</w:t>
                                                </w:r>
                                                <w:r w:rsidRPr="00152375">
                                                  <w:rPr>
                                                    <w:rFonts w:ascii="方正书宋_GBK" w:eastAsia="方正书宋_GBK" w:hAnsi="宋体" w:cs="宋体" w:hint="eastAsia"/>
                                                    <w:kern w:val="0"/>
                                                    <w:sz w:val="24"/>
                                                    <w:szCs w:val="24"/>
                                                  </w:rPr>
                                                  <w:lastRenderedPageBreak/>
                                                  <w:t>审查，批准后发给医疗器械注册证。</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香港、澳门、台湾地区体外诊断试剂的注册、备案，参照进口体外诊断试剂办理。</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《关于第一类医疗器械备案有关事项的公告》（国家总局</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年第</w:t>
                                                </w:r>
                                                <w:r w:rsidRPr="00152375">
                                                  <w:rPr>
                                                    <w:rFonts w:ascii="宋体" w:eastAsia="宋体" w:hAnsi="宋体" w:cs="宋体"/>
                                                    <w:kern w:val="0"/>
                                                    <w:sz w:val="24"/>
                                                    <w:szCs w:val="24"/>
                                                  </w:rPr>
                                                  <w:t>26</w:t>
                                                </w:r>
                                                <w:r w:rsidRPr="00152375">
                                                  <w:rPr>
                                                    <w:rFonts w:ascii="方正书宋_GBK" w:eastAsia="方正书宋_GBK" w:hAnsi="宋体" w:cs="宋体" w:hint="eastAsia"/>
                                                    <w:kern w:val="0"/>
                                                    <w:sz w:val="24"/>
                                                    <w:szCs w:val="24"/>
                                                  </w:rPr>
                                                  <w:t>号公告）附件</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县级以上人民政府食品药品监督管理部门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《医疗器械监督管理条例》（国务院令第</w:t>
                                                </w:r>
                                                <w:r w:rsidRPr="00152375">
                                                  <w:rPr>
                                                    <w:rFonts w:ascii="宋体" w:eastAsia="宋体" w:hAnsi="宋体" w:cs="宋体"/>
                                                    <w:kern w:val="0"/>
                                                    <w:sz w:val="24"/>
                                                    <w:szCs w:val="24"/>
                                                  </w:rPr>
                                                  <w:t>650</w:t>
                                                </w:r>
                                                <w:r w:rsidRPr="00152375">
                                                  <w:rPr>
                                                    <w:rFonts w:ascii="方正书宋_GBK" w:eastAsia="方正书宋_GBK" w:hAnsi="宋体" w:cs="宋体" w:hint="eastAsia"/>
                                                    <w:kern w:val="0"/>
                                                    <w:sz w:val="24"/>
                                                    <w:szCs w:val="24"/>
                                                  </w:rPr>
                                                  <w:t>号）第六十五条：未依照本条例规定备案的，由县级以上人民政府食品药品监督管理部门责令限期改正；逾期不改正的，向社会公告未备案单位和产品名称，可以处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万元以下罚款。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备案时提供虚假资料的，由县级以上人民政府食品药品监督管理部门向社会公告备案单位和产品名称；情节严重的，直接责任人员</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年内不得从事医疗器械生产经营活动。</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167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第二类医疗器械经营备案</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设区的市级人民政府食品药品监督管理部门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《医疗器械监督管理条例》（国务院令第</w:t>
                                                </w:r>
                                                <w:r w:rsidRPr="00152375">
                                                  <w:rPr>
                                                    <w:rFonts w:ascii="宋体" w:eastAsia="宋体" w:hAnsi="宋体" w:cs="宋体"/>
                                                    <w:kern w:val="0"/>
                                                    <w:sz w:val="24"/>
                                                    <w:szCs w:val="24"/>
                                                  </w:rPr>
                                                  <w:t>650</w:t>
                                                </w:r>
                                                <w:r w:rsidRPr="00152375">
                                                  <w:rPr>
                                                    <w:rFonts w:ascii="方正书宋_GBK" w:eastAsia="方正书宋_GBK" w:hAnsi="宋体" w:cs="宋体" w:hint="eastAsia"/>
                                                    <w:kern w:val="0"/>
                                                    <w:sz w:val="24"/>
                                                    <w:szCs w:val="24"/>
                                                  </w:rPr>
                                                  <w:t>号）第三十条：从事第二类医疗器械经营的，由经营企业向所在地设区的市级人民政府食品药品监督管理部门备案并提交其符合本条例第二十九条规定条件的证明资料。</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《医疗器械经营监督管理办法》（国家食品药品监管总局令第</w:t>
                                                </w:r>
                                                <w:r w:rsidRPr="00152375">
                                                  <w:rPr>
                                                    <w:rFonts w:ascii="宋体" w:eastAsia="宋体" w:hAnsi="宋体" w:cs="宋体"/>
                                                    <w:kern w:val="0"/>
                                                    <w:sz w:val="24"/>
                                                    <w:szCs w:val="24"/>
                                                  </w:rPr>
                                                  <w:t>8</w:t>
                                                </w:r>
                                                <w:r w:rsidRPr="00152375">
                                                  <w:rPr>
                                                    <w:rFonts w:ascii="方正书宋_GBK" w:eastAsia="方正书宋_GBK" w:hAnsi="宋体" w:cs="宋体" w:hint="eastAsia"/>
                                                    <w:kern w:val="0"/>
                                                    <w:sz w:val="24"/>
                                                    <w:szCs w:val="24"/>
                                                  </w:rPr>
                                                  <w:t>号）第十二条：从事第二类医疗器械经营的，经营企业应当向所在地设区的市级食品药品监督管理部门备案，填写第二类医疗器械经营备案表，并提交本办法第八条规定的资料（第八项除外）。</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县级以上人民政府食品药品监督管理部门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《医疗器械监督管理条例》（国务院令第</w:t>
                                                </w:r>
                                                <w:r w:rsidRPr="00152375">
                                                  <w:rPr>
                                                    <w:rFonts w:ascii="宋体" w:eastAsia="宋体" w:hAnsi="宋体" w:cs="宋体"/>
                                                    <w:kern w:val="0"/>
                                                    <w:sz w:val="24"/>
                                                    <w:szCs w:val="24"/>
                                                  </w:rPr>
                                                  <w:t>650</w:t>
                                                </w:r>
                                                <w:r w:rsidRPr="00152375">
                                                  <w:rPr>
                                                    <w:rFonts w:ascii="方正书宋_GBK" w:eastAsia="方正书宋_GBK" w:hAnsi="宋体" w:cs="宋体" w:hint="eastAsia"/>
                                                    <w:kern w:val="0"/>
                                                    <w:sz w:val="24"/>
                                                    <w:szCs w:val="24"/>
                                                  </w:rPr>
                                                  <w:t>号）第六十五条：未依照本条例规定备案的，由县级以上人民政府食品药品监督管理部门责令限期改正；逾期不改正的，向社会公告未备案单位和产品名称，可以处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万元以下罚款。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备案时提供虚假资料的，由县级以上人民政府食品药品监督管理部门向社会公告备案单位和产品名称；情节严重的，直接责任人员</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年内不得从事医疗器械生产经营活动。</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168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第一类中的非药品类易制毒化学品生产、经营许可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省安全监管局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宋体" w:eastAsia="宋体" w:hAnsi="宋体" w:cs="宋体"/>
                                                    <w:kern w:val="0"/>
                                                    <w:sz w:val="18"/>
                                                    <w:szCs w:val="18"/>
                                                  </w:rPr>
                                                  <w:t> </w:t>
                                                </w:r>
                                                <w:r w:rsidRPr="00152375">
                                                  <w:rPr>
                                                    <w:rFonts w:ascii="方正书宋_GBK" w:eastAsia="方正书宋_GBK" w:hAnsi="宋体" w:cs="宋体" w:hint="eastAsia"/>
                                                    <w:kern w:val="0"/>
                                                    <w:sz w:val="18"/>
                                                    <w:szCs w:val="18"/>
                                                  </w:rPr>
                                                  <w:t>《易制毒化学品管理条例》（国务院令第</w:t>
                                                </w:r>
                                                <w:r w:rsidRPr="00152375">
                                                  <w:rPr>
                                                    <w:rFonts w:ascii="宋体" w:eastAsia="宋体" w:hAnsi="宋体" w:cs="宋体"/>
                                                    <w:kern w:val="0"/>
                                                    <w:sz w:val="18"/>
                                                    <w:szCs w:val="18"/>
                                                  </w:rPr>
                                                  <w:t>666</w:t>
                                                </w:r>
                                                <w:r w:rsidRPr="00152375">
                                                  <w:rPr>
                                                    <w:rFonts w:ascii="方正书宋_GBK" w:eastAsia="方正书宋_GBK" w:hAnsi="宋体" w:cs="宋体" w:hint="eastAsia"/>
                                                    <w:kern w:val="0"/>
                                                    <w:sz w:val="18"/>
                                                    <w:szCs w:val="18"/>
                                                  </w:rPr>
                                                  <w:t>号修改）第八条第一款、第二款：申请生产第一类中的药品类易制毒化学品的，由国务院食品药品监督管理部门审批；申请生产第一类中的非药品类易制毒化学品的，由省、自治区、直辖市人民政府安全生产监督管理部门审批。</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前款规定的行政主管部门应当自收到申请之日起</w:t>
                                                </w:r>
                                                <w:r w:rsidRPr="00152375">
                                                  <w:rPr>
                                                    <w:rFonts w:ascii="宋体" w:eastAsia="宋体" w:hAnsi="宋体" w:cs="宋体"/>
                                                    <w:kern w:val="0"/>
                                                    <w:sz w:val="18"/>
                                                    <w:szCs w:val="18"/>
                                                  </w:rPr>
                                                  <w:t>60</w:t>
                                                </w:r>
                                                <w:r w:rsidRPr="00152375">
                                                  <w:rPr>
                                                    <w:rFonts w:ascii="方正书宋_GBK" w:eastAsia="方正书宋_GBK" w:hAnsi="宋体" w:cs="宋体" w:hint="eastAsia"/>
                                                    <w:kern w:val="0"/>
                                                    <w:sz w:val="18"/>
                                                    <w:szCs w:val="18"/>
                                                  </w:rPr>
                                                  <w:t>日内，对申请人提交的申请材料进行审查。对符合规定的，发给生产许可证，或者在企业已经取得的有关生产许可证件上标注；不予许可的，应当书面说明理由。</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第九条：申请经营第一类易制毒化学品，应当具备下列条件，并经本条例第十条规定的行政主管部门审批，取得经营许可证后，方可进行经营：</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（一）属依法登记的化工产品经营企业或者药品经营企业；</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（二）有符合国家规定的经营场所，需要储存、保管易制毒化学品的，还应当有符合国家技术标准的仓储设施；</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（三）有易制毒化学品的经营管理制度和健全的销售网络；</w:t>
                                                </w:r>
                                                <w:r w:rsidRPr="00152375">
                                                  <w:rPr>
                                                    <w:rFonts w:ascii="宋体" w:eastAsia="宋体" w:hAnsi="宋体" w:cs="宋体"/>
                                                    <w:kern w:val="0"/>
                                                    <w:sz w:val="18"/>
                                                    <w:szCs w:val="18"/>
                                                  </w:rPr>
                                                  <w:br/>
                                                </w:r>
                                                <w:r w:rsidRPr="00152375">
                                                  <w:rPr>
                                                    <w:rFonts w:ascii="宋体" w:eastAsia="宋体" w:hAnsi="宋体" w:cs="宋体"/>
                                                    <w:kern w:val="0"/>
                                                    <w:sz w:val="18"/>
                                                    <w:szCs w:val="18"/>
                                                  </w:rPr>
                                                  <w:lastRenderedPageBreak/>
                                                  <w:t xml:space="preserve">   </w:t>
                                                </w:r>
                                                <w:r w:rsidRPr="00152375">
                                                  <w:rPr>
                                                    <w:rFonts w:ascii="方正书宋_GBK" w:eastAsia="方正书宋_GBK" w:hAnsi="宋体" w:cs="宋体" w:hint="eastAsia"/>
                                                    <w:kern w:val="0"/>
                                                    <w:sz w:val="18"/>
                                                    <w:szCs w:val="18"/>
                                                  </w:rPr>
                                                  <w:t>（四）企业法定代表人和销售、管理人员具有易制毒化学品的有关知识，无毒品犯罪记录；</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（五）法律、法规、规章规定的其他条件。</w:t>
                                                </w:r>
                                                <w:r w:rsidRPr="00152375">
                                                  <w:rPr>
                                                    <w:rFonts w:ascii="宋体" w:eastAsia="宋体" w:hAnsi="宋体" w:cs="宋体"/>
                                                    <w:kern w:val="0"/>
                                                    <w:sz w:val="18"/>
                                                    <w:szCs w:val="18"/>
                                                  </w:rPr>
                                                  <w:br/>
                                                  <w:t xml:space="preserve">    </w:t>
                                                </w:r>
                                                <w:r w:rsidRPr="00152375">
                                                  <w:rPr>
                                                    <w:rFonts w:ascii="方正书宋_GBK" w:eastAsia="方正书宋_GBK" w:hAnsi="宋体" w:cs="宋体" w:hint="eastAsia"/>
                                                    <w:kern w:val="0"/>
                                                    <w:sz w:val="18"/>
                                                    <w:szCs w:val="18"/>
                                                  </w:rPr>
                                                  <w:t>第十二条第一款：取得第一类易制毒化学品生产、经营许可的企业，应当凭生产、经营许可证到工商行政管理部门办理经营范围变更登记。未经变更登记，不得进行第一类易制毒化学品的生产、经营。</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公安部门、安全生产监督管理部门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《易制毒化学品管理条例》（国务院令第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八条第一款：违反本条例规定，未经许可或者备案擅自生产、经营、购买、运输易制毒化学品，伪造申请材料骗取易制毒化学品生产、经营、购买或者运输许可证，使用他人的或者伪造、变造、失效的许可证生产、经营、购买、运输易制毒化学品的，由公安机关没收非法生产、经营、购买或者运输的易制毒化学品、用于非法生产易制毒化学品的原料以及非法生产、经营、购买或者运输易制毒化学品的设备、工具，处非法生产、经营、购买或者运输的易制毒化学品货值</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倍以下的罚款，货值的</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倍不足</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万元的，按</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万元罚款；有违法所得的，没收违法所得；有营业执照的，由工商行政管理部门吊销营业执照；构成犯罪的，依法追究刑事责任。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号）明确</w:t>
                                                </w:r>
                                                <w:r w:rsidRPr="00152375">
                                                  <w:rPr>
                                                    <w:rFonts w:ascii="方正书宋_GBK" w:eastAsia="方正书宋_GBK" w:hAnsi="宋体" w:cs="宋体" w:hint="eastAsia"/>
                                                    <w:kern w:val="0"/>
                                                    <w:sz w:val="24"/>
                                                    <w:szCs w:val="24"/>
                                                  </w:rPr>
                                                  <w:lastRenderedPageBreak/>
                                                  <w:t>此项为后置审批。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169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烟花爆竹零售许可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县级人民政府安全生产监督管理部门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《烟花爆竹安全管理条例》（国务院令第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九条第二款：申请从事烟花爆竹零售的经营者，应当向所在地县级人民政府安全生产监督管理部门提出申请，并提供能够证明符合本条例第十八条规定条件的有关材料。受理申请的安全生产监督管理部门应当自受理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日内对提交的有关材料和经营场所进行审查，对符合条件的，核发《烟花爆竹经营（零售）许可证》；对不符合条件的，应当说明理由。</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安全生产监督管理部门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《烟花爆竹安全管理条例》（国务院令第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号修改）第三十六条：对未经许可生产、经营烟花爆竹制品，或者向未取得烟花爆竹安全生产许可的单位或者个人销售黑火药、烟火药、引火线的，由安全生产监督管理部门责令停止非法生产、经营活动，处</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万元以下的罚款，并没收非法生产、经营的物品及违法所得。</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对未经许可经由道路运输烟花爆竹的，由公安部门责令停止非法运输活动，处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万元以下的罚款，并没收非法运输的物品及违法所得。</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非法生产、经营、运输烟花爆竹，构成违反治安管理行为的，依法给予治安管理处罚；构成犯罪的，依法追究刑事责任。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170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烟花爆竹批发许可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设区的市级人民政府安全生产监督管理部门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《烟花爆竹安全管理条例》（国务院令第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九条第一款：申请从事烟花爆竹批发的企业，应当向所在地设区的市人民政府安全生产监督管理部门提出申请，并提供能够证明符合本条例第十七条规定条件的有关材料。受理申请的安全生产监督管理部门应当自受理申请之日起</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日内对提交的有关材料和经营场所进行审查，对符合条件的，核发《烟花爆竹经营（批发）许可证》；对不符合条件的，应当说明理由。</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《国务院关于第六批取消和调整行政审批项目的决定》（国发〔</w:t>
                                                </w:r>
                                                <w:r w:rsidRPr="00152375">
                                                  <w:rPr>
                                                    <w:rFonts w:ascii="宋体" w:eastAsia="宋体" w:hAnsi="宋体" w:cs="宋体"/>
                                                    <w:kern w:val="0"/>
                                                    <w:sz w:val="24"/>
                                                    <w:szCs w:val="24"/>
                                                  </w:rPr>
                                                  <w:t>2012</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52</w:t>
                                                </w:r>
                                                <w:r w:rsidRPr="00152375">
                                                  <w:rPr>
                                                    <w:rFonts w:ascii="方正书宋_GBK" w:eastAsia="方正书宋_GBK" w:hAnsi="宋体" w:cs="宋体" w:hint="eastAsia"/>
                                                    <w:kern w:val="0"/>
                                                    <w:sz w:val="24"/>
                                                    <w:szCs w:val="24"/>
                                                  </w:rPr>
                                                  <w:t>号）</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附件</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《国务院决定调整的行政审批项目目录》（一）下放管理层级的行政审批项目第</w:t>
                                                </w:r>
                                                <w:r w:rsidRPr="00152375">
                                                  <w:rPr>
                                                    <w:rFonts w:ascii="宋体" w:eastAsia="宋体" w:hAnsi="宋体" w:cs="宋体"/>
                                                    <w:kern w:val="0"/>
                                                    <w:sz w:val="24"/>
                                                    <w:szCs w:val="24"/>
                                                  </w:rPr>
                                                  <w:t>75</w:t>
                                                </w:r>
                                                <w:r w:rsidRPr="00152375">
                                                  <w:rPr>
                                                    <w:rFonts w:ascii="方正书宋_GBK" w:eastAsia="方正书宋_GBK" w:hAnsi="宋体" w:cs="宋体" w:hint="eastAsia"/>
                                                    <w:kern w:val="0"/>
                                                    <w:sz w:val="24"/>
                                                    <w:szCs w:val="24"/>
                                                  </w:rPr>
                                                  <w:t>项将烟花爆竹批发许可下放至设区的市级安全监管部门。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安全生产监督管理部门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《烟花爆竹安全管理条例》（国务院令第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号修改）第三十六条：对未经许可生产、经营烟花爆竹制品，或者向未取得烟花爆竹安全生产许可的单位或者个人销售黑火药、烟火药、引火线的，由安全生产监督管理部门责令停止非法生产、经营活动，处</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万元以下的罚款，并没收非法生产、经营的物品及违法所得。</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对未经许可经由道路运输烟花爆竹的，由公安部门责令停止非法运输活动，处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万元以下的罚款，并没收非法运输的物品及违法所得。</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非法生产、经营、运输烟花爆竹，构成违反治安管理行为的，依法给予治安管理处罚；构成犯罪的，依法追究刑事责任。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171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外商投资旅行社业务许可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省旅游局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《旅行社条例》（国务院令第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二十二条：外商投资企业申请经营旅行社业务，应当向所在地省、自治区、直辖市旅游行政管理部门提出申请，并提交符合本条例第六条规定条件的相关证明文件。省、自治区、直辖市旅游行政管理部门应当自受理申请之日起</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个工作日内审查完毕。予以许可的，颁发旅行社业务经营许可证；不予许可的，书面通知申请人并说明理由。</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 xml:space="preserve">　　设立外商投资旅行社，还应当遵守有关外商投资的法律、法规。</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号）将外商投资旅行社业务许可下放至省级旅游行政管理部门（下放目录第</w:t>
                                                </w:r>
                                                <w:r w:rsidRPr="00152375">
                                                  <w:rPr>
                                                    <w:rFonts w:ascii="宋体" w:eastAsia="宋体" w:hAnsi="宋体" w:cs="宋体"/>
                                                    <w:kern w:val="0"/>
                                                    <w:sz w:val="24"/>
                                                    <w:szCs w:val="24"/>
                                                  </w:rPr>
                                                  <w:t>39</w:t>
                                                </w:r>
                                                <w:r w:rsidRPr="00152375">
                                                  <w:rPr>
                                                    <w:rFonts w:ascii="方正书宋_GBK" w:eastAsia="方正书宋_GBK" w:hAnsi="宋体" w:cs="宋体" w:hint="eastAsia"/>
                                                    <w:kern w:val="0"/>
                                                    <w:sz w:val="24"/>
                                                    <w:szCs w:val="24"/>
                                                  </w:rPr>
                                                  <w:t>项），并改为后置审批（后置审批目</w:t>
                                                </w:r>
                                                <w:r w:rsidRPr="00152375">
                                                  <w:rPr>
                                                    <w:rFonts w:ascii="方正书宋_GBK" w:eastAsia="方正书宋_GBK" w:hAnsi="宋体" w:cs="宋体" w:hint="eastAsia"/>
                                                    <w:kern w:val="0"/>
                                                    <w:sz w:val="24"/>
                                                    <w:szCs w:val="24"/>
                                                  </w:rPr>
                                                  <w:lastRenderedPageBreak/>
                                                  <w:t>录第</w:t>
                                                </w:r>
                                                <w:r w:rsidRPr="00152375">
                                                  <w:rPr>
                                                    <w:rFonts w:ascii="宋体" w:eastAsia="宋体" w:hAnsi="宋体" w:cs="宋体"/>
                                                    <w:kern w:val="0"/>
                                                    <w:sz w:val="24"/>
                                                    <w:szCs w:val="24"/>
                                                  </w:rPr>
                                                  <w:t>29</w:t>
                                                </w:r>
                                                <w:r w:rsidRPr="00152375">
                                                  <w:rPr>
                                                    <w:rFonts w:ascii="方正书宋_GBK" w:eastAsia="方正书宋_GBK" w:hAnsi="宋体" w:cs="宋体" w:hint="eastAsia"/>
                                                    <w:kern w:val="0"/>
                                                    <w:sz w:val="24"/>
                                                    <w:szCs w:val="24"/>
                                                  </w:rPr>
                                                  <w:t>项）。</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旅游行政主管部门或者工商行政管理部门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《旅行社条例》（国务院令第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号修改）第四十六条：违反本条例的规定，有下列情形之一的，由旅游行政管理部门或者工商行政管理部门责令改正，没收违法所得，违法所得</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倍以下的罚款；违法所得不足</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万元或者没有违法所得的，并处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（一）未取得相应的旅行社业务经营许可，经营国内旅游业务、入境旅游业务、出境旅游业务的；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（二）分社超出设立分社的旅行社的经营范围经营旅游业务的；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（三）旅行社服务网点从事招徕、咨询以外的旅行社业务经营活动的。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172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旅行社业务经营许可证核发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设区的市级人民政府旅游行政主管部门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《旅行社条例》（国务院令第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七条：申请经营国内旅游业务和入境旅游业务的，应当向所在地省、自治区、直辖市旅游行政管理部门或者其委托的设区的市级旅游行政管理部门提出申请，并提交符合本条例第六条规定的相关证明文件。受理申请的旅游行政管理部门应当自受理申请之日起</w:t>
                                                </w:r>
                                                <w:r w:rsidRPr="00152375">
                                                  <w:rPr>
                                                    <w:rFonts w:ascii="宋体" w:eastAsia="宋体" w:hAnsi="宋体" w:cs="宋体"/>
                                                    <w:kern w:val="0"/>
                                                    <w:sz w:val="24"/>
                                                    <w:szCs w:val="24"/>
                                                  </w:rPr>
                                                  <w:t>20</w:t>
                                                </w:r>
                                                <w:r w:rsidRPr="00152375">
                                                  <w:rPr>
                                                    <w:rFonts w:ascii="方正书宋_GBK" w:eastAsia="方正书宋_GBK" w:hAnsi="宋体" w:cs="宋体" w:hint="eastAsia"/>
                                                    <w:kern w:val="0"/>
                                                    <w:sz w:val="24"/>
                                                    <w:szCs w:val="24"/>
                                                  </w:rPr>
                                                  <w:t>个工作日内作出许可或者不予许可的决定。予以许可的，向申请人颁发旅行社业务经营许可证；不予许可的，书面通知申请人并说明理由。</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《安徽省人民政府办公厅关于公布省有关部门和机构行政审批项目清理结果的通知》（皖政办〔</w:t>
                                                </w:r>
                                                <w:r w:rsidRPr="00152375">
                                                  <w:rPr>
                                                    <w:rFonts w:ascii="宋体" w:eastAsia="宋体" w:hAnsi="宋体" w:cs="宋体"/>
                                                    <w:kern w:val="0"/>
                                                    <w:sz w:val="24"/>
                                                    <w:szCs w:val="24"/>
                                                  </w:rPr>
                                                  <w:t>2006</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 xml:space="preserve">3 </w:t>
                                                </w:r>
                                                <w:r w:rsidRPr="00152375">
                                                  <w:rPr>
                                                    <w:rFonts w:ascii="方正书宋_GBK" w:eastAsia="方正书宋_GBK" w:hAnsi="宋体" w:cs="宋体" w:hint="eastAsia"/>
                                                    <w:kern w:val="0"/>
                                                    <w:sz w:val="24"/>
                                                    <w:szCs w:val="24"/>
                                                  </w:rPr>
                                                  <w:t>省有关部门和机构下放的行政审批项目目录。</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旅游行政主管部门或者工商行政管理部门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《旅行社条例》（国务院令第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676</w:t>
                                                </w:r>
                                                <w:r w:rsidRPr="00152375">
                                                  <w:rPr>
                                                    <w:rFonts w:ascii="方正书宋_GBK" w:eastAsia="方正书宋_GBK" w:hAnsi="宋体" w:cs="宋体" w:hint="eastAsia"/>
                                                    <w:kern w:val="0"/>
                                                    <w:sz w:val="24"/>
                                                    <w:szCs w:val="24"/>
                                                  </w:rPr>
                                                  <w:t>号修改）第四十六条：违反本条例的规定，有下列情形之一的，由旅游行政管理部门或者工商行政管理部门责令改正，没收违法所得，违法所得</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万元以上的，并处违法所得</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倍以下的罚款；违法所得不足</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万元或者没有违法所得的，并处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（一）未取得相应的旅行社业务经营许可，经营国内旅游业务、入境旅游业务、出境旅游业务的；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（二）分社超出设立分社的旅行社的经营范围经营旅游业务的；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（三）旅行社服务网点从事招徕、咨询以外的旅行社业务经营活动的。</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173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粮食收购</w:t>
                                                </w:r>
                                                <w:r w:rsidRPr="00152375">
                                                  <w:rPr>
                                                    <w:rFonts w:ascii="宋体" w:eastAsia="宋体" w:hAnsi="宋体" w:cs="宋体"/>
                                                    <w:kern w:val="0"/>
                                                    <w:sz w:val="24"/>
                                                    <w:szCs w:val="24"/>
                                                  </w:rPr>
                                                  <w:br/>
                                                </w:r>
                                                <w:r w:rsidRPr="00152375">
                                                  <w:rPr>
                                                    <w:rFonts w:ascii="方正书宋_GBK" w:eastAsia="方正书宋_GBK" w:hAnsi="宋体" w:cs="宋体" w:hint="eastAsia"/>
                                                    <w:kern w:val="0"/>
                                                    <w:sz w:val="24"/>
                                                    <w:szCs w:val="24"/>
                                                  </w:rPr>
                                                  <w:t>资格认定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市县人民政府粮食行政管理部门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《粮食流通管理条例》（国务院第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号令修改）第九条：依照《中华人民共和国公司登记管理条例》等规定办理登记的经营者，取得粮食收购资格后，方可从事粮食收购活动。</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《安徽省粮食收购资格审核管理办法》（皖政办〔</w:t>
                                                </w:r>
                                                <w:r w:rsidRPr="00152375">
                                                  <w:rPr>
                                                    <w:rFonts w:ascii="宋体" w:eastAsia="宋体" w:hAnsi="宋体" w:cs="宋体"/>
                                                    <w:kern w:val="0"/>
                                                    <w:sz w:val="24"/>
                                                    <w:szCs w:val="24"/>
                                                  </w:rPr>
                                                  <w:t>2017</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40</w:t>
                                                </w:r>
                                                <w:r w:rsidRPr="00152375">
                                                  <w:rPr>
                                                    <w:rFonts w:ascii="方正书宋_GBK" w:eastAsia="方正书宋_GBK" w:hAnsi="宋体" w:cs="宋体" w:hint="eastAsia"/>
                                                    <w:kern w:val="0"/>
                                                    <w:sz w:val="24"/>
                                                    <w:szCs w:val="24"/>
                                                  </w:rPr>
                                                  <w:t>号）第二条：本省行政区域内从事粮食收购活动的企业，应当依照《中华人民共和国公司登记管理条例》等规定办理工商登记，并经县级以上地方人民政府粮食行政管理部门（审核机关）审核，取得粮食收购资格，方可从事粮食收购活动。</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县级以上人民政府粮食行政管理部门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《粮食流通管理条例》（国务院第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号令修改）第四十条：未经粮食行政管理部门许可擅自从事粮食收购活动的，由粮食行政管理部门没收非法收购的粮食；情节严重的，并处非法收购粮食价值</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174</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煤矿安全生产许可</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省煤矿安全监察局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《中华人民共和国煤炭法》第二十二条：煤矿投入生产前，煤矿企业应当依照有关安全生产的法律、行政法规的规定取得安全生产许可证。未取得安全生产许可证的，不得从事煤炭生产。</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安全生产许可证条例》第二条：国家对矿山企业、建筑施工企业和危险化学品、烟花爆竹、民用爆破器材生产企业（以下统称企业）实行安全生产许可制度。企业未取得安全生产许可证的，不得从事生产活动。”</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第三条第四款：在省、自治区、直辖市设立的煤矿安全监察机构负责前款规定以外的其他煤矿企业安全生产许可证的颁发和管理，并接受国家煤矿安全监察机构的指导和监督。</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省煤矿安全监察局及所属监察分局</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《安全生产许可证条例》第十九条：违反本条例规定，未取得安全生产许可证擅自进行生产的，责令停止生产，没收违法所得，并处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万元以下的罚款；造成重大事故或者其他严重后果，构成犯罪的，依法追究刑事责任。</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《煤矿企业安全生产许可证实施办法》第四十五条：煤矿企业有下列行为之一的，责令停止生产，没收违法所得，并处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万元以下的罚款；造成重大事故或者其他严重后果，构成犯罪的，依法追究刑事责任：</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（一）未取得安全生产许可证，擅自进行生产的；</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国务院关于预防煤矿生产安全事故的特别规定》第五条：煤矿未依法取得采矿许可证、安全生产许可证、煤炭生产许可证、营业执照和矿长未依法取得矿长资格证、矿长安全资格证的，煤矿不得从事生产。擅自从事生产的，属非法煤矿。</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负责颁发前款规定证照的部门，一经发现煤矿无证照或者证照不全从事生产的，应当责令该煤矿立即停止生产，没收违法所得和开采出的煤炭以及采掘设备，并处违法所得</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倍以下的罚款；构成犯罪的，依法追究刑事责任；同时于</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日内提请当地县级以上地方人民政府予以关闭，并可以向上一级地方人民政府报告。</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号）将“</w:t>
                                                </w:r>
                                                <w:r w:rsidRPr="00152375">
                                                  <w:rPr>
                                                    <w:rFonts w:ascii="方正书宋_GBK" w:eastAsia="方正书宋_GBK" w:hAnsi="宋体" w:cs="宋体" w:hint="eastAsia"/>
                                                    <w:kern w:val="0"/>
                                                    <w:sz w:val="24"/>
                                                    <w:szCs w:val="24"/>
                                                  </w:rPr>
                                                  <w:lastRenderedPageBreak/>
                                                  <w:t>采矿权登记发证审批”调整为后置，“煤矿安全生产许可”审批事项是在取得煤炭开采</w:t>
                                                </w:r>
                                                <w:r w:rsidRPr="00152375">
                                                  <w:rPr>
                                                    <w:rFonts w:ascii="方正书宋_GBK" w:eastAsia="方正书宋_GBK" w:hAnsi="宋体" w:cs="宋体" w:hint="eastAsia"/>
                                                    <w:kern w:val="0"/>
                                                    <w:sz w:val="24"/>
                                                    <w:szCs w:val="24"/>
                                                  </w:rPr>
                                                  <w:lastRenderedPageBreak/>
                                                  <w:t>审批之后办理，应列入后置审批目录。</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175</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防雷装置检测单位资质认定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省级气象主管机构</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377</w:t>
                                                </w:r>
                                                <w:r w:rsidRPr="00152375">
                                                  <w:rPr>
                                                    <w:rFonts w:ascii="方正书宋_GBK" w:eastAsia="方正书宋_GBK" w:hAnsi="宋体" w:cs="宋体" w:hint="eastAsia"/>
                                                    <w:kern w:val="0"/>
                                                    <w:sz w:val="24"/>
                                                    <w:szCs w:val="24"/>
                                                  </w:rPr>
                                                  <w:t>项：</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防雷装置检测、防雷工程专业设计、施工单位资质认定。实施机关：中国气象局、省、自治区、直辖市气象主管机构。</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《气象灾害防御条例》（国务院令第</w:t>
                                                </w:r>
                                                <w:r w:rsidRPr="00152375">
                                                  <w:rPr>
                                                    <w:rFonts w:ascii="宋体" w:eastAsia="宋体" w:hAnsi="宋体" w:cs="宋体"/>
                                                    <w:kern w:val="0"/>
                                                    <w:sz w:val="24"/>
                                                    <w:szCs w:val="24"/>
                                                  </w:rPr>
                                                  <w:t>570</w:t>
                                                </w:r>
                                                <w:r w:rsidRPr="00152375">
                                                  <w:rPr>
                                                    <w:rFonts w:ascii="方正书宋_GBK" w:eastAsia="方正书宋_GBK" w:hAnsi="宋体" w:cs="宋体" w:hint="eastAsia"/>
                                                    <w:kern w:val="0"/>
                                                    <w:sz w:val="24"/>
                                                    <w:szCs w:val="24"/>
                                                  </w:rPr>
                                                  <w:t>号）第二十四条：专门从事雷电防护装置设计、施工、检测的单位应当具备下列条件，取得国务院气象主管机构或者省、自治区、直辖市气象主管机构颁发的资质证。依法取得建设工程设计、施工资质的单位，可以在核准的资质范围内从事建设工程雷电防护装置的设计、施工。</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《中国气象局关于修改〈防雷减灾管理办法〉的决定》（中国气象局令第</w:t>
                                                </w:r>
                                                <w:r w:rsidRPr="00152375">
                                                  <w:rPr>
                                                    <w:rFonts w:ascii="宋体" w:eastAsia="宋体" w:hAnsi="宋体" w:cs="宋体"/>
                                                    <w:kern w:val="0"/>
                                                    <w:sz w:val="24"/>
                                                    <w:szCs w:val="24"/>
                                                  </w:rPr>
                                                  <w:t>24</w:t>
                                                </w:r>
                                                <w:r w:rsidRPr="00152375">
                                                  <w:rPr>
                                                    <w:rFonts w:ascii="方正书宋_GBK" w:eastAsia="方正书宋_GBK" w:hAnsi="宋体" w:cs="宋体" w:hint="eastAsia"/>
                                                    <w:kern w:val="0"/>
                                                    <w:sz w:val="24"/>
                                                    <w:szCs w:val="24"/>
                                                  </w:rPr>
                                                  <w:t>号）第二十条：防雷装置检测机构的资质由省、自治区、直辖</w:t>
                                                </w:r>
                                                <w:r w:rsidRPr="00152375">
                                                  <w:rPr>
                                                    <w:rFonts w:ascii="方正书宋_GBK" w:eastAsia="方正书宋_GBK" w:hAnsi="宋体" w:cs="宋体" w:hint="eastAsia"/>
                                                    <w:kern w:val="0"/>
                                                    <w:sz w:val="24"/>
                                                    <w:szCs w:val="24"/>
                                                  </w:rPr>
                                                  <w:lastRenderedPageBreak/>
                                                  <w:t>市气象主管机构负责认定。</w:t>
                                                </w:r>
                                                <w:r w:rsidRPr="00152375">
                                                  <w:rPr>
                                                    <w:rFonts w:ascii="宋体" w:eastAsia="宋体" w:hAnsi="宋体" w:cs="宋体"/>
                                                    <w:kern w:val="0"/>
                                                    <w:sz w:val="24"/>
                                                    <w:szCs w:val="24"/>
                                                  </w:rPr>
                                                  <w:br/>
                                                  <w:t>    4.</w:t>
                                                </w:r>
                                                <w:r w:rsidRPr="00152375">
                                                  <w:rPr>
                                                    <w:rFonts w:ascii="方正书宋_GBK" w:eastAsia="方正书宋_GBK" w:hAnsi="宋体" w:cs="宋体" w:hint="eastAsia"/>
                                                    <w:kern w:val="0"/>
                                                    <w:sz w:val="24"/>
                                                    <w:szCs w:val="24"/>
                                                  </w:rPr>
                                                  <w:t>《雷电防护装置检测资质管理办法》（中国气象局令第</w:t>
                                                </w:r>
                                                <w:r w:rsidRPr="00152375">
                                                  <w:rPr>
                                                    <w:rFonts w:ascii="宋体" w:eastAsia="宋体" w:hAnsi="宋体" w:cs="宋体"/>
                                                    <w:kern w:val="0"/>
                                                    <w:sz w:val="24"/>
                                                    <w:szCs w:val="24"/>
                                                  </w:rPr>
                                                  <w:t>31</w:t>
                                                </w:r>
                                                <w:r w:rsidRPr="00152375">
                                                  <w:rPr>
                                                    <w:rFonts w:ascii="方正书宋_GBK" w:eastAsia="方正书宋_GBK" w:hAnsi="宋体" w:cs="宋体" w:hint="eastAsia"/>
                                                    <w:kern w:val="0"/>
                                                    <w:sz w:val="24"/>
                                                    <w:szCs w:val="24"/>
                                                  </w:rPr>
                                                  <w:t>号）第三条：国务院气象主管机构负责全国防雷装置检测资质的监督管理工作。</w:t>
                                                </w: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省、自治区、直辖市气象主管机构负责本行政区域内防雷装置检测资质的管理和认定工作。</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第四条：防雷装置检测资质等级分为甲、乙两级。</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lastRenderedPageBreak/>
                                                  <w:t>县级以上气象主管机构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《气象灾害防御条例》（国务院令第</w:t>
                                                </w:r>
                                                <w:r w:rsidRPr="00152375">
                                                  <w:rPr>
                                                    <w:rFonts w:ascii="宋体" w:eastAsia="宋体" w:hAnsi="宋体" w:cs="宋体"/>
                                                    <w:kern w:val="0"/>
                                                    <w:sz w:val="24"/>
                                                    <w:szCs w:val="24"/>
                                                  </w:rPr>
                                                  <w:t>570</w:t>
                                                </w:r>
                                                <w:r w:rsidRPr="00152375">
                                                  <w:rPr>
                                                    <w:rFonts w:ascii="方正书宋_GBK" w:eastAsia="方正书宋_GBK" w:hAnsi="宋体" w:cs="宋体" w:hint="eastAsia"/>
                                                    <w:kern w:val="0"/>
                                                    <w:sz w:val="24"/>
                                                    <w:szCs w:val="24"/>
                                                  </w:rPr>
                                                  <w:t>号）第四十五条：违反本条例规定，无资质或者超越资质许可范围从事雷电防护装置设计、施工、检测的，由县级以上气象主管机构或者其他有关部门按照权限责令停止违法行为，处</w:t>
                                                </w:r>
                                                <w:r w:rsidRPr="00152375">
                                                  <w:rPr>
                                                    <w:rFonts w:ascii="宋体" w:eastAsia="宋体" w:hAnsi="宋体" w:cs="宋体"/>
                                                    <w:kern w:val="0"/>
                                                    <w:sz w:val="24"/>
                                                    <w:szCs w:val="24"/>
                                                  </w:rPr>
                                                  <w:t>5</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万元以下的罚款；有违法所得的，没收违法所得；给他人造成损失的，依法承担赔偿责任。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176</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设立互联网域名注册服务机构审批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省通信管理局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号）附件第</w:t>
                                                </w:r>
                                                <w:r w:rsidRPr="00152375">
                                                  <w:rPr>
                                                    <w:rFonts w:ascii="宋体" w:eastAsia="宋体" w:hAnsi="宋体" w:cs="宋体"/>
                                                    <w:kern w:val="0"/>
                                                    <w:sz w:val="24"/>
                                                    <w:szCs w:val="24"/>
                                                  </w:rPr>
                                                  <w:t>141</w:t>
                                                </w:r>
                                                <w:r w:rsidRPr="00152375">
                                                  <w:rPr>
                                                    <w:rFonts w:ascii="方正书宋_GBK" w:eastAsia="方正书宋_GBK" w:hAnsi="宋体" w:cs="宋体" w:hint="eastAsia"/>
                                                    <w:kern w:val="0"/>
                                                    <w:sz w:val="24"/>
                                                    <w:szCs w:val="24"/>
                                                  </w:rPr>
                                                  <w:t>项“设立互联网域名注册服务机构审批”。</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27</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第</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项。</w:t>
                                                </w:r>
                                                <w:r w:rsidRPr="00152375">
                                                  <w:rPr>
                                                    <w:rFonts w:ascii="宋体" w:eastAsia="宋体" w:hAnsi="宋体" w:cs="宋体"/>
                                                    <w:kern w:val="0"/>
                                                    <w:sz w:val="24"/>
                                                    <w:szCs w:val="24"/>
                                                  </w:rPr>
                                                  <w:br/>
                                                  <w:t>    3.</w:t>
                                                </w:r>
                                                <w:r w:rsidRPr="00152375">
                                                  <w:rPr>
                                                    <w:rFonts w:ascii="方正书宋_GBK" w:eastAsia="方正书宋_GBK" w:hAnsi="宋体" w:cs="宋体" w:hint="eastAsia"/>
                                                    <w:kern w:val="0"/>
                                                    <w:sz w:val="24"/>
                                                    <w:szCs w:val="24"/>
                                                  </w:rPr>
                                                  <w:t>《安徽省人民政府关于衔接落实国务院第六批取消和调整行政审批项目等事项的通知》（皖政〔</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71</w:t>
                                                </w:r>
                                                <w:r w:rsidRPr="00152375">
                                                  <w:rPr>
                                                    <w:rFonts w:ascii="方正书宋_GBK" w:eastAsia="方正书宋_GBK" w:hAnsi="宋体" w:cs="宋体" w:hint="eastAsia"/>
                                                    <w:kern w:val="0"/>
                                                    <w:sz w:val="24"/>
                                                    <w:szCs w:val="24"/>
                                                  </w:rPr>
                                                  <w:t>号）附件</w:t>
                                                </w:r>
                                                <w:r w:rsidRPr="00152375">
                                                  <w:rPr>
                                                    <w:rFonts w:ascii="宋体" w:eastAsia="宋体" w:hAnsi="宋体" w:cs="宋体"/>
                                                    <w:kern w:val="0"/>
                                                    <w:sz w:val="24"/>
                                                    <w:szCs w:val="24"/>
                                                  </w:rPr>
                                                  <w:t>2</w:t>
                                                </w:r>
                                                <w:r w:rsidRPr="00152375">
                                                  <w:rPr>
                                                    <w:rFonts w:ascii="方正书宋_GBK" w:eastAsia="方正书宋_GBK" w:hAnsi="宋体" w:cs="宋体" w:hint="eastAsia"/>
                                                    <w:kern w:val="0"/>
                                                    <w:sz w:val="24"/>
                                                    <w:szCs w:val="24"/>
                                                  </w:rPr>
                                                  <w:t>第</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省通信管理局</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《中国互联网络域名管理办法》（原中华人民共和国信息产业部令第</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号）第四十条：违反本办法第八条、第十一条的规定，未经行政许可擅自设置域名根服务器或者设立域名根服务器运行机构、擅自设立域名注册管理机构和域名注册服务机构的，信息产业部应当根据《中华人民共和国行政许可法》第八十一条的规定，采取措施制止其开展业务或者提供服务，并视情节轻重，予以警告或处三万元以下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177</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设立烟叶收购站（点）审批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设区的市级烟草专卖行政主管部门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《中华人民共和国烟草专卖法》第十条第一款：烟叶由烟草公司或者其委托单位按照国家规定的收购标准统一收购，其他单位和个人不得收购。</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《中华人民共和国烟草专卖法实施条例》（国务院第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号令修改）第十六条：烟叶由烟草公司或其委托单位依法统一收购。烟草公司或其委托单位根据需要，可以在国家下达烟叶收购计划的地区设立烟叶收购站</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点</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收购烟叶。设立烟叶收购站</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点</w:t>
                                                </w:r>
                                                <w:r w:rsidRPr="00152375">
                                                  <w:rPr>
                                                    <w:rFonts w:ascii="宋体" w:eastAsia="宋体" w:hAnsi="宋体" w:cs="宋体"/>
                                                    <w:kern w:val="0"/>
                                                    <w:sz w:val="24"/>
                                                    <w:szCs w:val="24"/>
                                                  </w:rPr>
                                                  <w:t>)</w:t>
                                                </w:r>
                                                <w:r w:rsidRPr="00152375">
                                                  <w:rPr>
                                                    <w:rFonts w:ascii="方正书宋_GBK" w:eastAsia="方正书宋_GBK" w:hAnsi="宋体" w:cs="宋体" w:hint="eastAsia"/>
                                                    <w:kern w:val="0"/>
                                                    <w:sz w:val="24"/>
                                                    <w:szCs w:val="24"/>
                                                  </w:rPr>
                                                  <w:t>，应当经设区的市级烟草专卖行政主管部门批准。未经批准，任何单位和个人不得收购烟叶。</w:t>
                                                </w:r>
                                              </w:p>
                                              <w:p w:rsidR="00152375" w:rsidRPr="00152375" w:rsidRDefault="00152375" w:rsidP="00152375">
                                                <w:pPr>
                                                  <w:widowControl/>
                                                  <w:spacing w:before="100" w:beforeAutospacing="1" w:after="100" w:afterAutospacing="1" w:line="360" w:lineRule="atLeast"/>
                                                  <w:ind w:left="75" w:right="75" w:firstLine="420"/>
                                                  <w:jc w:val="left"/>
                                                  <w:rPr>
                                                    <w:rFonts w:ascii="宋体" w:eastAsia="宋体" w:hAnsi="宋体" w:cs="宋体"/>
                                                    <w:kern w:val="0"/>
                                                    <w:sz w:val="24"/>
                                                    <w:szCs w:val="24"/>
                                                  </w:rPr>
                                                </w:pPr>
                                                <w:r w:rsidRPr="00152375">
                                                  <w:rPr>
                                                    <w:rFonts w:ascii="宋体" w:eastAsia="宋体" w:hAnsi="宋体" w:cs="宋体"/>
                                                    <w:kern w:val="0"/>
                                                    <w:sz w:val="24"/>
                                                    <w:szCs w:val="24"/>
                                                  </w:rPr>
                                                  <w:t> </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烟草专卖行政主管部门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烟草专卖法》第二十八条：违反本法规定擅自收购烟叶的，由烟草专卖行政主管部门处以罚款，并按照查获地省级烟草专卖行政主管部门出具的上年度烟叶平均收购价格的百分之七十收购违法收购的烟叶；数量巨大的，没收违法收购的烟叶和违法所得。</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后置审批。根据《国务院关于取消和调整一批行政审批项目等事项的决定》（国发〔</w:t>
                                                </w:r>
                                                <w:r w:rsidRPr="00152375">
                                                  <w:rPr>
                                                    <w:rFonts w:ascii="宋体" w:eastAsia="宋体" w:hAnsi="宋体" w:cs="宋体"/>
                                                    <w:kern w:val="0"/>
                                                    <w:sz w:val="24"/>
                                                    <w:szCs w:val="24"/>
                                                  </w:rPr>
                                                  <w:t>20</w:t>
                                                </w:r>
                                                <w:r w:rsidRPr="00152375">
                                                  <w:rPr>
                                                    <w:rFonts w:ascii="宋体" w:eastAsia="宋体" w:hAnsi="宋体" w:cs="宋体"/>
                                                    <w:kern w:val="0"/>
                                                    <w:sz w:val="24"/>
                                                    <w:szCs w:val="24"/>
                                                  </w:rPr>
                                                  <w:lastRenderedPageBreak/>
                                                  <w:t>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号）下放到设区的市级烟草专卖行政主管部门。</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178</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烟草专卖零售许可证核发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市县烟草专卖行政主管部门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烟草专卖法》第十六条：经营烟草制品零售业务的企业或者个人，由县级人民政府工商行政管理部门根据上一级烟草专卖行政主管部门的委托，审查批准发给烟草专卖零售许可证。已经设立县级烟草专卖行政主管部门的地方，也可以由县级烟草专卖行政主管部门审查批准发给烟草专卖零售许可证。</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《中华人民共和国烟草专卖法》第三十二条：无烟草专卖零售许可证经营烟草制品零售业务的，由工商行政管理部门责令停止经营烟草制品零售业务，没收违法所得，并处罚款。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179</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报关企业注册登记</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合肥海关及各隶属海关</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《中华人民共和国海关法》（</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年</w:t>
                                                </w:r>
                                                <w:r w:rsidRPr="00152375">
                                                  <w:rPr>
                                                    <w:rFonts w:ascii="宋体" w:eastAsia="宋体" w:hAnsi="宋体" w:cs="宋体"/>
                                                    <w:kern w:val="0"/>
                                                    <w:sz w:val="24"/>
                                                    <w:szCs w:val="24"/>
                                                  </w:rPr>
                                                  <w:t>12</w:t>
                                                </w:r>
                                                <w:r w:rsidRPr="00152375">
                                                  <w:rPr>
                                                    <w:rFonts w:ascii="方正书宋_GBK" w:eastAsia="方正书宋_GBK" w:hAnsi="宋体" w:cs="宋体" w:hint="eastAsia"/>
                                                    <w:kern w:val="0"/>
                                                    <w:sz w:val="24"/>
                                                    <w:szCs w:val="24"/>
                                                  </w:rPr>
                                                  <w:t>月</w:t>
                                                </w:r>
                                                <w:r w:rsidRPr="00152375">
                                                  <w:rPr>
                                                    <w:rFonts w:ascii="宋体" w:eastAsia="宋体" w:hAnsi="宋体" w:cs="宋体"/>
                                                    <w:kern w:val="0"/>
                                                    <w:sz w:val="24"/>
                                                    <w:szCs w:val="24"/>
                                                  </w:rPr>
                                                  <w:t>28</w:t>
                                                </w:r>
                                                <w:r w:rsidRPr="00152375">
                                                  <w:rPr>
                                                    <w:rFonts w:ascii="方正书宋_GBK" w:eastAsia="方正书宋_GBK" w:hAnsi="宋体" w:cs="宋体" w:hint="eastAsia"/>
                                                    <w:kern w:val="0"/>
                                                    <w:sz w:val="24"/>
                                                    <w:szCs w:val="24"/>
                                                  </w:rPr>
                                                  <w:t>日第十二届全国人民代表大会常务委员会第六次会议修订）第十一条：进出口货物收发货人、报关企业办理报关手续，必须依法经海关注册登记……未依法经海关注册登记的企业……，不得从事报关业务。</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《中华人民共和国海关报关单位注册登记管理规定》（海关总署令</w:t>
                                                </w:r>
                                                <w:r w:rsidRPr="00152375">
                                                  <w:rPr>
                                                    <w:rFonts w:ascii="宋体" w:eastAsia="宋体" w:hAnsi="宋体" w:cs="宋体"/>
                                                    <w:kern w:val="0"/>
                                                    <w:sz w:val="24"/>
                                                    <w:szCs w:val="24"/>
                                                  </w:rPr>
                                                  <w:t>221</w:t>
                                                </w:r>
                                                <w:r w:rsidRPr="00152375">
                                                  <w:rPr>
                                                    <w:rFonts w:ascii="方正书宋_GBK" w:eastAsia="方正书宋_GBK" w:hAnsi="宋体" w:cs="宋体" w:hint="eastAsia"/>
                                                    <w:kern w:val="0"/>
                                                    <w:sz w:val="24"/>
                                                    <w:szCs w:val="24"/>
                                                  </w:rPr>
                                                  <w:t>号）第四条：除法律、行政法规或者海关规章另有规定外，办理报关业务的报关单位，应当按照本规定到海关办理注册登记。</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合肥海关及各隶属海关</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《中华人民共和国海关法》第八十八条：未经海关注册登记从事报关业务的，由海关予以取缔，没收违法所得，可以并处罚款。</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180</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证券公司分支机构经营证券业务许可证核发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中国证监会安徽监管局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证券公司监督管理条例》第十七条第二款：证券公司在取得公司登记机关颁发或者换发的证券公司或者境内分支机构的营业执照后，应当向国务院证券监督管理机构申请颁发或者换发经营证券业务许可证。经营证券业务许可证应当载明证券公司或者境内分支机构的证券业务范围。</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《关于做好证券公司分支机构〈经营证券业务许可证〉发放管理有关工作的通知》（证监办发〔</w:t>
                                                </w:r>
                                                <w:r w:rsidRPr="00152375">
                                                  <w:rPr>
                                                    <w:rFonts w:ascii="宋体" w:eastAsia="宋体" w:hAnsi="宋体" w:cs="宋体"/>
                                                    <w:kern w:val="0"/>
                                                    <w:sz w:val="24"/>
                                                    <w:szCs w:val="24"/>
                                                  </w:rPr>
                                                  <w:t>2013</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65</w:t>
                                                </w:r>
                                                <w:r w:rsidRPr="00152375">
                                                  <w:rPr>
                                                    <w:rFonts w:ascii="方正书宋_GBK" w:eastAsia="方正书宋_GBK" w:hAnsi="宋体" w:cs="宋体" w:hint="eastAsia"/>
                                                    <w:kern w:val="0"/>
                                                    <w:sz w:val="24"/>
                                                    <w:szCs w:val="24"/>
                                                  </w:rPr>
                                                  <w:t>号）将证券公司分支机构经营证券业务许可证下放至派出机构进行发放管理。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证券监督管理机构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《证券公司监督管理条例》第十七条第三款：未取得经营证券业务许可证，证券公司及其境内分支机构不得经营证券业务。</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第八十一条第一项：证券公司有下列情形之一的，依照《证券法》第二百一十九条的规定处罚：（一）证券公司或者其境内分支机构超出国务院证券监督管理机构批准的范围经营业务。</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181</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期货公司分支机构经营期货业务许可证核发</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中国证监会安徽监管局</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《期货交易管理条例》（国务院第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令修改）第十七条：期货公司业务实行许可制度，由国务院期货监督管理机构按照其商品期货、金融期货业务种类颁发许可证。期货公司除申请经营境内期货经纪业务外，还可以申请经营境外期货经纪、期货投资咨询以及国务院期货监督管理机构规定的其他期货业务。</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《关于取消部分证券期货机构审批事项以及调整期货公司分支机构许可证发放管理有关工作的通知》（证监办发〔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96</w:t>
                                                </w:r>
                                                <w:r w:rsidRPr="00152375">
                                                  <w:rPr>
                                                    <w:rFonts w:ascii="方正书宋_GBK" w:eastAsia="方正书宋_GBK" w:hAnsi="宋体" w:cs="宋体" w:hint="eastAsia"/>
                                                    <w:kern w:val="0"/>
                                                    <w:sz w:val="24"/>
                                                    <w:szCs w:val="24"/>
                                                  </w:rPr>
                                                  <w:t>号）：将期货营业部许可证的发放管理下放至证监会派出机构。</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期货监督管理机构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《期货交易管理条例》（国务院第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号令修改）第六十六条第（十六）项：期货公司有下列行为之一的，责令改正，给予警告，没收违法所得，并处违法所得</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倍以上</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倍以下的罚款；没有违法所得或者违法所得不满</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万元的，并处</w:t>
                                                </w:r>
                                                <w:r w:rsidRPr="00152375">
                                                  <w:rPr>
                                                    <w:rFonts w:ascii="宋体" w:eastAsia="宋体" w:hAnsi="宋体" w:cs="宋体"/>
                                                    <w:kern w:val="0"/>
                                                    <w:sz w:val="24"/>
                                                    <w:szCs w:val="24"/>
                                                  </w:rPr>
                                                  <w:t>10</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30</w:t>
                                                </w:r>
                                                <w:r w:rsidRPr="00152375">
                                                  <w:rPr>
                                                    <w:rFonts w:ascii="方正书宋_GBK" w:eastAsia="方正书宋_GBK" w:hAnsi="宋体" w:cs="宋体" w:hint="eastAsia"/>
                                                    <w:kern w:val="0"/>
                                                    <w:sz w:val="24"/>
                                                    <w:szCs w:val="24"/>
                                                  </w:rPr>
                                                  <w:t>万元以下的罚款；情节严重的，责令停业整顿或者吊销期货业务许可证：（十六）违反国务院期货监督管理机构规定的其他行为。</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r w:rsidR="00152375" w:rsidRPr="00152375" w:rsidTr="00152375">
                                            <w:trPr>
                                              <w:trHeight w:val="10260"/>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182</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城镇集体所有制企业设立、合并、分立、停业、迁移或者主要登记事项变更审批</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省级人民政府规定的审批部门</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《中华人民共和国城镇集体所有制企业条例》（国务院令第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号修改）第十四条：设立集体企业应经省、自治区、直辖市人民政府规定的审批部门批准。</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第十五条：集体企业的合并、分立、停业、迁移或者主要登记事项的变更，必须符合国家的有关规定，由企业提出申请，报经原审批部门批准。</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工商行政管理部门</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xml:space="preserve">    </w:t>
                                                </w:r>
                                                <w:r w:rsidRPr="00152375">
                                                  <w:rPr>
                                                    <w:rFonts w:ascii="方正书宋_GBK" w:eastAsia="方正书宋_GBK" w:hAnsi="宋体" w:cs="宋体" w:hint="eastAsia"/>
                                                    <w:kern w:val="0"/>
                                                    <w:sz w:val="24"/>
                                                    <w:szCs w:val="24"/>
                                                  </w:rPr>
                                                  <w:t>《中华人民共和国城镇集体所有制企业条例》（国务院令第</w:t>
                                                </w:r>
                                                <w:r w:rsidRPr="00152375">
                                                  <w:rPr>
                                                    <w:rFonts w:ascii="宋体" w:eastAsia="宋体" w:hAnsi="宋体" w:cs="宋体"/>
                                                    <w:kern w:val="0"/>
                                                    <w:sz w:val="24"/>
                                                    <w:szCs w:val="24"/>
                                                  </w:rPr>
                                                  <w:t>666</w:t>
                                                </w:r>
                                                <w:r w:rsidRPr="00152375">
                                                  <w:rPr>
                                                    <w:rFonts w:ascii="方正书宋_GBK" w:eastAsia="方正书宋_GBK" w:hAnsi="宋体" w:cs="宋体" w:hint="eastAsia"/>
                                                    <w:kern w:val="0"/>
                                                    <w:sz w:val="24"/>
                                                    <w:szCs w:val="24"/>
                                                  </w:rPr>
                                                  <w:t>号修改）第五十六条：集体企业有下列行为之一的，由工商行政管理机关依照国家有关法律、法规的规定给予行政处罚：</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（一）登记时弄虚作假或者不按规定申请变更登记的；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（二）违反核准登记事项或者超越核准登记的经营范围从事经营活动的；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（三）利用分立、合并、终止和清算等行为抽逃资金、隐匿和私分财产的；</w:t>
                                                </w:r>
                                                <w:r w:rsidRPr="00152375">
                                                  <w:rPr>
                                                    <w:rFonts w:ascii="宋体" w:eastAsia="宋体" w:hAnsi="宋体" w:cs="宋体"/>
                                                    <w:kern w:val="0"/>
                                                    <w:sz w:val="24"/>
                                                    <w:szCs w:val="24"/>
                                                  </w:rPr>
                                                  <w:br/>
                                                  <w:t xml:space="preserve">    </w:t>
                                                </w:r>
                                                <w:r w:rsidRPr="00152375">
                                                  <w:rPr>
                                                    <w:rFonts w:ascii="方正书宋_GBK" w:eastAsia="方正书宋_GBK" w:hAnsi="宋体" w:cs="宋体" w:hint="eastAsia"/>
                                                    <w:kern w:val="0"/>
                                                    <w:sz w:val="24"/>
                                                    <w:szCs w:val="24"/>
                                                  </w:rPr>
                                                  <w:t>（四）其他违法行为。</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《国务院关于取消和调整一批行政审批项目等事项的决定》（国发〔</w:t>
                                                </w:r>
                                                <w:r w:rsidRPr="00152375">
                                                  <w:rPr>
                                                    <w:rFonts w:ascii="宋体" w:eastAsia="宋体" w:hAnsi="宋体" w:cs="宋体"/>
                                                    <w:kern w:val="0"/>
                                                    <w:sz w:val="24"/>
                                                    <w:szCs w:val="24"/>
                                                  </w:rPr>
                                                  <w:t>2014</w:t>
                                                </w:r>
                                                <w:r w:rsidRPr="00152375">
                                                  <w:rPr>
                                                    <w:rFonts w:ascii="方正书宋_GBK" w:eastAsia="方正书宋_GBK" w:hAnsi="宋体" w:cs="宋体" w:hint="eastAsia"/>
                                                    <w:kern w:val="0"/>
                                                    <w:sz w:val="24"/>
                                                    <w:szCs w:val="24"/>
                                                  </w:rPr>
                                                  <w:t>〕</w:t>
                                                </w:r>
                                                <w:r w:rsidRPr="00152375">
                                                  <w:rPr>
                                                    <w:rFonts w:ascii="宋体" w:eastAsia="宋体" w:hAnsi="宋体" w:cs="宋体"/>
                                                    <w:kern w:val="0"/>
                                                    <w:sz w:val="24"/>
                                                    <w:szCs w:val="24"/>
                                                  </w:rPr>
                                                  <w:t>50</w:t>
                                                </w:r>
                                                <w:r w:rsidRPr="00152375">
                                                  <w:rPr>
                                                    <w:rFonts w:ascii="方正书宋_GBK" w:eastAsia="方正书宋_GBK" w:hAnsi="宋体" w:cs="宋体" w:hint="eastAsia"/>
                                                    <w:kern w:val="0"/>
                                                    <w:sz w:val="24"/>
                                                    <w:szCs w:val="24"/>
                                                  </w:rPr>
                                                  <w:t>号）改为</w:t>
                                                </w:r>
                                                <w:r w:rsidRPr="00152375">
                                                  <w:rPr>
                                                    <w:rFonts w:ascii="方正书宋_GBK" w:eastAsia="方正书宋_GBK" w:hAnsi="宋体" w:cs="宋体" w:hint="eastAsia"/>
                                                    <w:kern w:val="0"/>
                                                    <w:sz w:val="24"/>
                                                    <w:szCs w:val="24"/>
                                                  </w:rPr>
                                                  <w:lastRenderedPageBreak/>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lastRenderedPageBreak/>
                                                  <w:t> </w:t>
                                                </w:r>
                                              </w:p>
                                            </w:tc>
                                          </w:tr>
                                          <w:tr w:rsidR="00152375" w:rsidRPr="00152375" w:rsidTr="00152375">
                                            <w:trPr>
                                              <w:trHeight w:val="9885"/>
                                            </w:trPr>
                                            <w:tc>
                                              <w:tcPr>
                                                <w:tcW w:w="67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center"/>
                                                  <w:rPr>
                                                    <w:rFonts w:ascii="宋体" w:eastAsia="宋体" w:hAnsi="宋体" w:cs="宋体"/>
                                                    <w:kern w:val="0"/>
                                                    <w:sz w:val="24"/>
                                                    <w:szCs w:val="24"/>
                                                  </w:rPr>
                                                </w:pPr>
                                                <w:r w:rsidRPr="00152375">
                                                  <w:rPr>
                                                    <w:rFonts w:ascii="宋体" w:eastAsia="宋体" w:hAnsi="宋体" w:cs="宋体"/>
                                                    <w:kern w:val="0"/>
                                                    <w:sz w:val="24"/>
                                                    <w:szCs w:val="24"/>
                                                  </w:rPr>
                                                  <w:lastRenderedPageBreak/>
                                                  <w:t>183</w:t>
                                                </w:r>
                                              </w:p>
                                            </w:tc>
                                            <w:tc>
                                              <w:tcPr>
                                                <w:tcW w:w="1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升放无人驾驶自由气球、系留气球单位资质认定</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设区的市级气象主管机构</w:t>
                                                </w:r>
                                              </w:p>
                                            </w:tc>
                                            <w:tc>
                                              <w:tcPr>
                                                <w:tcW w:w="5700"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《国务院对确需保留的行政审批项目设定行政许可的决定》（国务院令第</w:t>
                                                </w:r>
                                                <w:r w:rsidRPr="00152375">
                                                  <w:rPr>
                                                    <w:rFonts w:ascii="宋体" w:eastAsia="宋体" w:hAnsi="宋体" w:cs="宋体"/>
                                                    <w:kern w:val="0"/>
                                                    <w:sz w:val="24"/>
                                                    <w:szCs w:val="24"/>
                                                  </w:rPr>
                                                  <w:t>412</w:t>
                                                </w:r>
                                                <w:r w:rsidRPr="00152375">
                                                  <w:rPr>
                                                    <w:rFonts w:ascii="方正书宋_GBK" w:eastAsia="方正书宋_GBK" w:hAnsi="宋体" w:cs="宋体" w:hint="eastAsia"/>
                                                    <w:kern w:val="0"/>
                                                    <w:sz w:val="24"/>
                                                    <w:szCs w:val="24"/>
                                                  </w:rPr>
                                                  <w:t>号）第</w:t>
                                                </w:r>
                                                <w:r w:rsidRPr="00152375">
                                                  <w:rPr>
                                                    <w:rFonts w:ascii="宋体" w:eastAsia="宋体" w:hAnsi="宋体" w:cs="宋体"/>
                                                    <w:kern w:val="0"/>
                                                    <w:sz w:val="24"/>
                                                    <w:szCs w:val="24"/>
                                                  </w:rPr>
                                                  <w:t>376</w:t>
                                                </w:r>
                                                <w:r w:rsidRPr="00152375">
                                                  <w:rPr>
                                                    <w:rFonts w:ascii="方正书宋_GBK" w:eastAsia="方正书宋_GBK" w:hAnsi="宋体" w:cs="宋体" w:hint="eastAsia"/>
                                                    <w:kern w:val="0"/>
                                                    <w:sz w:val="24"/>
                                                    <w:szCs w:val="24"/>
                                                  </w:rPr>
                                                  <w:t>项：“升放无人驾驶自由气球、系留气球单位资质认定，实施机关：省、自治区、直辖市及地（市）气象主管机构”。</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《施放气球管理办法》（中国气象局令第</w:t>
                                                </w:r>
                                                <w:r w:rsidRPr="00152375">
                                                  <w:rPr>
                                                    <w:rFonts w:ascii="宋体" w:eastAsia="宋体" w:hAnsi="宋体" w:cs="宋体"/>
                                                    <w:kern w:val="0"/>
                                                    <w:sz w:val="24"/>
                                                    <w:szCs w:val="24"/>
                                                  </w:rPr>
                                                  <w:t>9</w:t>
                                                </w:r>
                                                <w:r w:rsidRPr="00152375">
                                                  <w:rPr>
                                                    <w:rFonts w:ascii="方正书宋_GBK" w:eastAsia="方正书宋_GBK" w:hAnsi="宋体" w:cs="宋体" w:hint="eastAsia"/>
                                                    <w:kern w:val="0"/>
                                                    <w:sz w:val="24"/>
                                                    <w:szCs w:val="24"/>
                                                  </w:rPr>
                                                  <w:t>号）第六条：对施放气球单位实行资质认定制度。</w:t>
                                                </w:r>
                                              </w:p>
                                            </w:tc>
                                            <w:tc>
                                              <w:tcPr>
                                                <w:tcW w:w="0" w:type="auto"/>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县级以上气象主管机构</w:t>
                                                </w:r>
                                              </w:p>
                                            </w:tc>
                                            <w:tc>
                                              <w:tcPr>
                                                <w:tcW w:w="472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宋体" w:eastAsia="宋体" w:hAnsi="宋体" w:cs="宋体"/>
                                                    <w:kern w:val="0"/>
                                                    <w:sz w:val="24"/>
                                                    <w:szCs w:val="24"/>
                                                  </w:rPr>
                                                  <w:t>    1.</w:t>
                                                </w:r>
                                                <w:r w:rsidRPr="00152375">
                                                  <w:rPr>
                                                    <w:rFonts w:ascii="方正书宋_GBK" w:eastAsia="方正书宋_GBK" w:hAnsi="宋体" w:cs="宋体" w:hint="eastAsia"/>
                                                    <w:kern w:val="0"/>
                                                    <w:sz w:val="24"/>
                                                    <w:szCs w:val="24"/>
                                                  </w:rPr>
                                                  <w:t>《通用航空飞行管制条例》第三十三条：进行升放无人驾驶自由气球或者系留气球活动，必须经设区的市级以上气象主管机构会同有关部门批准。具体办法由国务院气象主管机构制定。</w:t>
                                                </w:r>
                                                <w:r w:rsidRPr="00152375">
                                                  <w:rPr>
                                                    <w:rFonts w:ascii="宋体" w:eastAsia="宋体" w:hAnsi="宋体" w:cs="宋体"/>
                                                    <w:kern w:val="0"/>
                                                    <w:sz w:val="24"/>
                                                    <w:szCs w:val="24"/>
                                                  </w:rPr>
                                                  <w:t xml:space="preserve"> </w:t>
                                                </w:r>
                                                <w:r w:rsidRPr="00152375">
                                                  <w:rPr>
                                                    <w:rFonts w:ascii="宋体" w:eastAsia="宋体" w:hAnsi="宋体" w:cs="宋体"/>
                                                    <w:kern w:val="0"/>
                                                    <w:sz w:val="24"/>
                                                    <w:szCs w:val="24"/>
                                                  </w:rPr>
                                                  <w:br/>
                                                  <w:t>    2.</w:t>
                                                </w:r>
                                                <w:r w:rsidRPr="00152375">
                                                  <w:rPr>
                                                    <w:rFonts w:ascii="方正书宋_GBK" w:eastAsia="方正书宋_GBK" w:hAnsi="宋体" w:cs="宋体" w:hint="eastAsia"/>
                                                    <w:kern w:val="0"/>
                                                    <w:sz w:val="24"/>
                                                    <w:szCs w:val="24"/>
                                                  </w:rPr>
                                                  <w:t>《施放气球管理办法》（中国气象局令第</w:t>
                                                </w:r>
                                                <w:r w:rsidRPr="00152375">
                                                  <w:rPr>
                                                    <w:rFonts w:ascii="宋体" w:eastAsia="宋体" w:hAnsi="宋体" w:cs="宋体"/>
                                                    <w:kern w:val="0"/>
                                                    <w:sz w:val="24"/>
                                                    <w:szCs w:val="24"/>
                                                  </w:rPr>
                                                  <w:t>9</w:t>
                                                </w:r>
                                                <w:r w:rsidRPr="00152375">
                                                  <w:rPr>
                                                    <w:rFonts w:ascii="方正书宋_GBK" w:eastAsia="方正书宋_GBK" w:hAnsi="宋体" w:cs="宋体" w:hint="eastAsia"/>
                                                    <w:kern w:val="0"/>
                                                    <w:sz w:val="24"/>
                                                    <w:szCs w:val="24"/>
                                                  </w:rPr>
                                                  <w:t>号）第二十七条：违反本办法规定，未取得施放气球资质证从事施放气球活动，由县级以上气象主管机构按照权限责令停止违法行为，处</w:t>
                                                </w:r>
                                                <w:r w:rsidRPr="00152375">
                                                  <w:rPr>
                                                    <w:rFonts w:ascii="宋体" w:eastAsia="宋体" w:hAnsi="宋体" w:cs="宋体"/>
                                                    <w:kern w:val="0"/>
                                                    <w:sz w:val="24"/>
                                                    <w:szCs w:val="24"/>
                                                  </w:rPr>
                                                  <w:t>1</w:t>
                                                </w:r>
                                                <w:r w:rsidRPr="00152375">
                                                  <w:rPr>
                                                    <w:rFonts w:ascii="方正书宋_GBK" w:eastAsia="方正书宋_GBK" w:hAnsi="宋体" w:cs="宋体" w:hint="eastAsia"/>
                                                    <w:kern w:val="0"/>
                                                    <w:sz w:val="24"/>
                                                    <w:szCs w:val="24"/>
                                                  </w:rPr>
                                                  <w:t>万元以上</w:t>
                                                </w:r>
                                                <w:r w:rsidRPr="00152375">
                                                  <w:rPr>
                                                    <w:rFonts w:ascii="宋体" w:eastAsia="宋体" w:hAnsi="宋体" w:cs="宋体"/>
                                                    <w:kern w:val="0"/>
                                                    <w:sz w:val="24"/>
                                                    <w:szCs w:val="24"/>
                                                  </w:rPr>
                                                  <w:t>3</w:t>
                                                </w:r>
                                                <w:r w:rsidRPr="00152375">
                                                  <w:rPr>
                                                    <w:rFonts w:ascii="方正书宋_GBK" w:eastAsia="方正书宋_GBK" w:hAnsi="宋体" w:cs="宋体" w:hint="eastAsia"/>
                                                    <w:kern w:val="0"/>
                                                    <w:sz w:val="24"/>
                                                    <w:szCs w:val="24"/>
                                                  </w:rPr>
                                                  <w:t>万元以下罚款；给他人造成损失的，依法承担赔偿责任；构成犯罪的，依法追究刑事责任。</w:t>
                                                </w:r>
                                              </w:p>
                                            </w:tc>
                                            <w:tc>
                                              <w:tcPr>
                                                <w:tcW w:w="1755" w:type="dxa"/>
                                                <w:tcBorders>
                                                  <w:top w:val="single" w:sz="8" w:space="0" w:color="auto"/>
                                                  <w:left w:val="single" w:sz="8" w:space="0" w:color="auto"/>
                                                  <w:bottom w:val="single" w:sz="8" w:space="0" w:color="auto"/>
                                                  <w:right w:val="single" w:sz="8" w:space="0" w:color="auto"/>
                                                </w:tcBorders>
                                                <w:vAlign w:val="center"/>
                                                <w:hideMark/>
                                              </w:tcPr>
                                              <w:p w:rsidR="00152375" w:rsidRPr="00152375" w:rsidRDefault="00152375" w:rsidP="00152375">
                                                <w:pPr>
                                                  <w:widowControl/>
                                                  <w:spacing w:before="100" w:beforeAutospacing="1" w:after="100" w:afterAutospacing="1" w:line="360" w:lineRule="atLeast"/>
                                                  <w:ind w:left="75" w:right="75"/>
                                                  <w:jc w:val="left"/>
                                                  <w:rPr>
                                                    <w:rFonts w:ascii="宋体" w:eastAsia="宋体" w:hAnsi="宋体" w:cs="宋体"/>
                                                    <w:kern w:val="0"/>
                                                    <w:sz w:val="24"/>
                                                    <w:szCs w:val="24"/>
                                                  </w:rPr>
                                                </w:pPr>
                                                <w:r w:rsidRPr="00152375">
                                                  <w:rPr>
                                                    <w:rFonts w:ascii="方正书宋_GBK" w:eastAsia="方正书宋_GBK" w:hAnsi="宋体" w:cs="宋体" w:hint="eastAsia"/>
                                                    <w:kern w:val="0"/>
                                                    <w:sz w:val="24"/>
                                                    <w:szCs w:val="24"/>
                                                  </w:rPr>
                                                  <w:t>后置审批。</w:t>
                                                </w:r>
                                              </w:p>
                                            </w:tc>
                                            <w:tc>
                                              <w:tcPr>
                                                <w:tcW w:w="0" w:type="auto"/>
                                                <w:tcBorders>
                                                  <w:top w:val="nil"/>
                                                  <w:left w:val="nil"/>
                                                  <w:bottom w:val="nil"/>
                                                  <w:right w:val="nil"/>
                                                </w:tcBorders>
                                                <w:vAlign w:val="center"/>
                                                <w:hideMark/>
                                              </w:tcPr>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t> </w:t>
                                                </w:r>
                                              </w:p>
                                            </w:tc>
                                          </w:tr>
                                        </w:tbl>
                                        <w:p w:rsidR="00152375" w:rsidRPr="00152375" w:rsidRDefault="00152375" w:rsidP="00152375">
                                          <w:pPr>
                                            <w:widowControl/>
                                            <w:spacing w:line="360" w:lineRule="atLeast"/>
                                            <w:ind w:left="75" w:right="75"/>
                                            <w:jc w:val="left"/>
                                            <w:rPr>
                                              <w:rFonts w:ascii="宋体" w:eastAsia="宋体" w:hAnsi="宋体" w:cs="宋体"/>
                                              <w:kern w:val="0"/>
                                              <w:sz w:val="18"/>
                                              <w:szCs w:val="18"/>
                                            </w:rPr>
                                          </w:pPr>
                                          <w:r w:rsidRPr="00152375">
                                            <w:rPr>
                                              <w:rFonts w:ascii="宋体" w:eastAsia="宋体" w:hAnsi="宋体" w:cs="宋体"/>
                                              <w:kern w:val="0"/>
                                              <w:sz w:val="18"/>
                                              <w:szCs w:val="18"/>
                                            </w:rPr>
                                            <w:pict/>
                                          </w:r>
                                        </w:p>
                                      </w:tc>
                                    </w:tr>
                                  </w:tbl>
                                  <w:p w:rsidR="00152375" w:rsidRPr="00152375" w:rsidRDefault="00152375" w:rsidP="00152375">
                                    <w:pPr>
                                      <w:widowControl/>
                                      <w:jc w:val="left"/>
                                      <w:rPr>
                                        <w:rFonts w:ascii="宋体" w:eastAsia="宋体" w:hAnsi="宋体" w:cs="宋体"/>
                                        <w:kern w:val="0"/>
                                        <w:sz w:val="18"/>
                                        <w:szCs w:val="18"/>
                                      </w:rPr>
                                    </w:pPr>
                                  </w:p>
                                </w:tc>
                              </w:tr>
                              <w:tr w:rsidR="00152375" w:rsidRPr="00152375">
                                <w:trPr>
                                  <w:trHeight w:val="150"/>
                                  <w:tblCellSpacing w:w="15" w:type="dxa"/>
                                </w:trPr>
                                <w:tc>
                                  <w:tcPr>
                                    <w:tcW w:w="0" w:type="auto"/>
                                    <w:tcMar>
                                      <w:top w:w="0" w:type="dxa"/>
                                      <w:left w:w="900" w:type="dxa"/>
                                      <w:bottom w:w="0" w:type="dxa"/>
                                      <w:right w:w="0" w:type="dxa"/>
                                    </w:tcMar>
                                    <w:vAlign w:val="center"/>
                                    <w:hideMark/>
                                  </w:tcPr>
                                  <w:p w:rsidR="00152375" w:rsidRPr="00152375" w:rsidRDefault="00152375" w:rsidP="00152375">
                                    <w:pPr>
                                      <w:widowControl/>
                                      <w:spacing w:after="240" w:line="360" w:lineRule="atLeast"/>
                                      <w:ind w:left="75" w:right="75"/>
                                      <w:jc w:val="left"/>
                                      <w:rPr>
                                        <w:rFonts w:ascii="宋体" w:eastAsia="宋体" w:hAnsi="宋体" w:cs="宋体"/>
                                        <w:kern w:val="0"/>
                                        <w:sz w:val="16"/>
                                        <w:szCs w:val="18"/>
                                      </w:rPr>
                                    </w:pPr>
                                  </w:p>
                                </w:tc>
                              </w:tr>
                            </w:tbl>
                            <w:p w:rsidR="00152375" w:rsidRPr="00152375" w:rsidRDefault="00152375" w:rsidP="00152375">
                              <w:pPr>
                                <w:widowControl/>
                                <w:jc w:val="left"/>
                                <w:rPr>
                                  <w:rFonts w:ascii="宋体" w:eastAsia="宋体" w:hAnsi="宋体" w:cs="宋体"/>
                                  <w:kern w:val="0"/>
                                  <w:sz w:val="18"/>
                                  <w:szCs w:val="18"/>
                                </w:rPr>
                              </w:pPr>
                            </w:p>
                            <w:tbl>
                              <w:tblPr>
                                <w:tblW w:w="4500" w:type="pct"/>
                                <w:jc w:val="center"/>
                                <w:tblCellSpacing w:w="15" w:type="dxa"/>
                                <w:tblCellMar>
                                  <w:top w:w="15" w:type="dxa"/>
                                  <w:left w:w="15" w:type="dxa"/>
                                  <w:bottom w:w="15" w:type="dxa"/>
                                  <w:right w:w="15" w:type="dxa"/>
                                </w:tblCellMar>
                                <w:tblLook w:val="04A0"/>
                              </w:tblPr>
                              <w:tblGrid>
                                <w:gridCol w:w="12521"/>
                              </w:tblGrid>
                              <w:tr w:rsidR="00152375" w:rsidRPr="00152375">
                                <w:trPr>
                                  <w:tblCellSpacing w:w="15" w:type="dxa"/>
                                  <w:jc w:val="center"/>
                                </w:trPr>
                                <w:tc>
                                  <w:tcPr>
                                    <w:tcW w:w="0" w:type="auto"/>
                                    <w:vAlign w:val="center"/>
                                    <w:hideMark/>
                                  </w:tcPr>
                                  <w:p w:rsidR="00152375" w:rsidRPr="00152375" w:rsidRDefault="00152375" w:rsidP="00152375">
                                    <w:pPr>
                                      <w:widowControl/>
                                      <w:jc w:val="right"/>
                                      <w:rPr>
                                        <w:rFonts w:ascii="宋体" w:eastAsia="宋体" w:hAnsi="宋体" w:cs="宋体"/>
                                        <w:kern w:val="0"/>
                                        <w:szCs w:val="21"/>
                                      </w:rPr>
                                    </w:pPr>
                                    <w:r>
                                      <w:rPr>
                                        <w:rFonts w:ascii="宋体" w:eastAsia="宋体" w:hAnsi="宋体" w:cs="宋体"/>
                                        <w:noProof/>
                                        <w:color w:val="0000FF"/>
                                        <w:kern w:val="0"/>
                                        <w:szCs w:val="21"/>
                                      </w:rPr>
                                      <w:drawing>
                                        <wp:inline distT="0" distB="0" distL="0" distR="0">
                                          <wp:extent cx="790575" cy="304800"/>
                                          <wp:effectExtent l="19050" t="0" r="9525" b="0"/>
                                          <wp:docPr id="18" name="图片 18" descr="http://xxgk.ahaic.gov.cn/gov/jcms_files/jcms1/web1/site/picture/0/zhengwen_r60_c4_dy.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xxgk.ahaic.gov.cn/gov/jcms_files/jcms1/web1/site/picture/0/zhengwen_r60_c4_dy.jpg">
                                                    <a:hlinkClick r:id="rId14"/>
                                                  </pic:cNvPr>
                                                  <pic:cNvPicPr>
                                                    <a:picLocks noChangeAspect="1" noChangeArrowheads="1"/>
                                                  </pic:cNvPicPr>
                                                </pic:nvPicPr>
                                                <pic:blipFill>
                                                  <a:blip r:embed="rId15"/>
                                                  <a:srcRect/>
                                                  <a:stretch>
                                                    <a:fillRect/>
                                                  </a:stretch>
                                                </pic:blipFill>
                                                <pic:spPr bwMode="auto">
                                                  <a:xfrm>
                                                    <a:off x="0" y="0"/>
                                                    <a:ext cx="790575" cy="304800"/>
                                                  </a:xfrm>
                                                  <a:prstGeom prst="rect">
                                                    <a:avLst/>
                                                  </a:prstGeom>
                                                  <a:noFill/>
                                                  <a:ln w="9525">
                                                    <a:noFill/>
                                                    <a:miter lim="800000"/>
                                                    <a:headEnd/>
                                                    <a:tailEnd/>
                                                  </a:ln>
                                                </pic:spPr>
                                              </pic:pic>
                                            </a:graphicData>
                                          </a:graphic>
                                        </wp:inline>
                                      </w:drawing>
                                    </w:r>
                                    <w:r>
                                      <w:rPr>
                                        <w:rFonts w:ascii="宋体" w:eastAsia="宋体" w:hAnsi="宋体" w:cs="宋体"/>
                                        <w:noProof/>
                                        <w:color w:val="0000FF"/>
                                        <w:kern w:val="0"/>
                                        <w:szCs w:val="21"/>
                                      </w:rPr>
                                      <w:drawing>
                                        <wp:inline distT="0" distB="0" distL="0" distR="0">
                                          <wp:extent cx="790575" cy="304800"/>
                                          <wp:effectExtent l="19050" t="0" r="9525" b="0"/>
                                          <wp:docPr id="19" name="图片 19" descr="http://xxgk.ahaic.gov.cn/gov/jcms_files/jcms1/web1/site/picture/0/zhengwen_r6_c4.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xxgk.ahaic.gov.cn/gov/jcms_files/jcms1/web1/site/picture/0/zhengwen_r6_c4.jpg">
                                                    <a:hlinkClick r:id="rId16"/>
                                                  </pic:cNvPr>
                                                  <pic:cNvPicPr>
                                                    <a:picLocks noChangeAspect="1" noChangeArrowheads="1"/>
                                                  </pic:cNvPicPr>
                                                </pic:nvPicPr>
                                                <pic:blipFill>
                                                  <a:blip r:embed="rId17"/>
                                                  <a:srcRect/>
                                                  <a:stretch>
                                                    <a:fillRect/>
                                                  </a:stretch>
                                                </pic:blipFill>
                                                <pic:spPr bwMode="auto">
                                                  <a:xfrm>
                                                    <a:off x="0" y="0"/>
                                                    <a:ext cx="790575" cy="304800"/>
                                                  </a:xfrm>
                                                  <a:prstGeom prst="rect">
                                                    <a:avLst/>
                                                  </a:prstGeom>
                                                  <a:noFill/>
                                                  <a:ln w="9525">
                                                    <a:noFill/>
                                                    <a:miter lim="800000"/>
                                                    <a:headEnd/>
                                                    <a:tailEnd/>
                                                  </a:ln>
                                                </pic:spPr>
                                              </pic:pic>
                                            </a:graphicData>
                                          </a:graphic>
                                        </wp:inline>
                                      </w:drawing>
                                    </w:r>
                                  </w:p>
                                </w:tc>
                              </w:tr>
                            </w:tbl>
                            <w:p w:rsidR="00152375" w:rsidRPr="00152375" w:rsidRDefault="00152375" w:rsidP="00152375">
                              <w:pPr>
                                <w:widowControl/>
                                <w:jc w:val="left"/>
                                <w:rPr>
                                  <w:rFonts w:ascii="宋体" w:eastAsia="宋体" w:hAnsi="宋体" w:cs="宋体"/>
                                  <w:kern w:val="0"/>
                                  <w:sz w:val="18"/>
                                  <w:szCs w:val="18"/>
                                </w:rPr>
                              </w:pPr>
                            </w:p>
                          </w:tc>
                        </w:tr>
                      </w:tbl>
                      <w:p w:rsidR="00152375" w:rsidRPr="00152375" w:rsidRDefault="00152375" w:rsidP="00152375">
                        <w:pPr>
                          <w:widowControl/>
                          <w:jc w:val="left"/>
                          <w:rPr>
                            <w:rFonts w:ascii="宋体" w:eastAsia="宋体" w:hAnsi="宋体" w:cs="宋体"/>
                            <w:kern w:val="0"/>
                            <w:sz w:val="18"/>
                            <w:szCs w:val="18"/>
                          </w:rPr>
                        </w:pPr>
                      </w:p>
                    </w:tc>
                  </w:tr>
                </w:tbl>
                <w:p w:rsidR="00152375" w:rsidRPr="00152375" w:rsidRDefault="00152375" w:rsidP="00152375">
                  <w:pPr>
                    <w:widowControl/>
                    <w:jc w:val="left"/>
                    <w:rPr>
                      <w:rFonts w:ascii="宋体" w:eastAsia="宋体" w:hAnsi="宋体" w:cs="宋体"/>
                      <w:kern w:val="0"/>
                      <w:sz w:val="18"/>
                      <w:szCs w:val="18"/>
                    </w:rPr>
                  </w:pPr>
                </w:p>
              </w:tc>
            </w:tr>
          </w:tbl>
          <w:p w:rsidR="00152375" w:rsidRPr="00152375" w:rsidRDefault="00152375" w:rsidP="00152375">
            <w:pPr>
              <w:widowControl/>
              <w:jc w:val="left"/>
              <w:rPr>
                <w:rFonts w:ascii="宋体" w:eastAsia="宋体" w:hAnsi="宋体" w:cs="宋体"/>
                <w:kern w:val="0"/>
                <w:sz w:val="18"/>
                <w:szCs w:val="18"/>
              </w:rPr>
            </w:pPr>
          </w:p>
        </w:tc>
      </w:tr>
    </w:tbl>
    <w:p w:rsidR="00152375" w:rsidRPr="00152375" w:rsidRDefault="00152375" w:rsidP="00152375">
      <w:pPr>
        <w:widowControl/>
        <w:shd w:val="clear" w:color="auto" w:fill="CBEAFF"/>
        <w:spacing w:line="345" w:lineRule="atLeast"/>
        <w:jc w:val="left"/>
        <w:rPr>
          <w:rFonts w:ascii="宋体" w:eastAsia="宋体" w:hAnsi="宋体" w:cs="宋体"/>
          <w:vanish/>
          <w:color w:val="063352"/>
          <w:kern w:val="0"/>
          <w:sz w:val="18"/>
          <w:szCs w:val="18"/>
        </w:rPr>
      </w:pPr>
    </w:p>
    <w:sectPr w:rsidR="00152375" w:rsidRPr="00152375" w:rsidSect="00152375">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panose1 w:val="00000000000000000000"/>
    <w:charset w:val="86"/>
    <w:family w:val="roman"/>
    <w:notTrueType/>
    <w:pitch w:val="default"/>
    <w:sig w:usb0="00000001" w:usb1="080E0000" w:usb2="00000010" w:usb3="00000000" w:csb0="00040000" w:csb1="00000000"/>
  </w:font>
  <w:font w:name="方正书宋_GBK">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20538"/>
    <w:multiLevelType w:val="multilevel"/>
    <w:tmpl w:val="2346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52375"/>
    <w:rsid w:val="00083D66"/>
    <w:rsid w:val="00152375"/>
    <w:rsid w:val="00644B6E"/>
    <w:rsid w:val="00DC59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D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a3">
    <w:name w:val="Hyperlink"/>
    <w:basedOn w:val="a0"/>
    <w:uiPriority w:val="99"/>
    <w:semiHidden/>
    <w:unhideWhenUsed/>
    <w:rsid w:val="00152375"/>
    <w:rPr>
      <w:color w:val="0000FF"/>
      <w:u w:val="single"/>
    </w:rPr>
  </w:style>
  <w:style w:type="character" w:styleId="a4">
    <w:name w:val="FollowedHyperlink"/>
    <w:basedOn w:val="a0"/>
    <w:uiPriority w:val="99"/>
    <w:semiHidden/>
    <w:unhideWhenUsed/>
    <w:rsid w:val="00152375"/>
    <w:rPr>
      <w:color w:val="800080"/>
      <w:u w:val="single"/>
    </w:rPr>
  </w:style>
  <w:style w:type="paragraph" w:customStyle="1" w:styleId="page1">
    <w:name w:val="page1"/>
    <w:basedOn w:val="a"/>
    <w:rsid w:val="00152375"/>
    <w:pPr>
      <w:widowControl/>
      <w:pBdr>
        <w:top w:val="single" w:sz="6" w:space="0" w:color="E6E6E6"/>
        <w:left w:val="single" w:sz="6" w:space="0" w:color="E6E6E6"/>
        <w:bottom w:val="single" w:sz="6" w:space="0" w:color="E6E6E6"/>
        <w:right w:val="single" w:sz="6" w:space="0" w:color="E6E6E6"/>
      </w:pBdr>
      <w:spacing w:before="100" w:beforeAutospacing="1" w:after="100" w:afterAutospacing="1"/>
      <w:ind w:right="75"/>
      <w:jc w:val="left"/>
    </w:pPr>
    <w:rPr>
      <w:rFonts w:ascii="宋体" w:eastAsia="宋体" w:hAnsi="宋体" w:cs="宋体"/>
      <w:kern w:val="0"/>
      <w:sz w:val="18"/>
      <w:szCs w:val="18"/>
    </w:rPr>
  </w:style>
  <w:style w:type="paragraph" w:customStyle="1" w:styleId="page2">
    <w:name w:val="page2"/>
    <w:basedOn w:val="a"/>
    <w:rsid w:val="00152375"/>
    <w:pPr>
      <w:widowControl/>
      <w:pBdr>
        <w:top w:val="single" w:sz="6" w:space="0" w:color="B7D8EE"/>
        <w:left w:val="single" w:sz="6" w:space="0" w:color="B7D8EE"/>
        <w:bottom w:val="single" w:sz="6" w:space="0" w:color="B7D8EE"/>
        <w:right w:val="single" w:sz="6" w:space="0" w:color="B7D8EE"/>
      </w:pBdr>
      <w:shd w:val="clear" w:color="auto" w:fill="D2EAF6"/>
      <w:spacing w:before="100" w:beforeAutospacing="1" w:after="100" w:afterAutospacing="1"/>
      <w:jc w:val="left"/>
    </w:pPr>
    <w:rPr>
      <w:rFonts w:ascii="宋体" w:eastAsia="宋体" w:hAnsi="宋体" w:cs="宋体"/>
      <w:b/>
      <w:bCs/>
      <w:color w:val="444444"/>
      <w:kern w:val="0"/>
      <w:sz w:val="18"/>
      <w:szCs w:val="18"/>
    </w:rPr>
  </w:style>
  <w:style w:type="paragraph" w:customStyle="1" w:styleId="ifocusbox">
    <w:name w:val="ifocus_box"/>
    <w:basedOn w:val="a"/>
    <w:rsid w:val="00152375"/>
    <w:pPr>
      <w:widowControl/>
      <w:jc w:val="left"/>
    </w:pPr>
    <w:rPr>
      <w:rFonts w:ascii="宋体" w:eastAsia="宋体" w:hAnsi="宋体" w:cs="宋体"/>
      <w:kern w:val="0"/>
      <w:sz w:val="24"/>
      <w:szCs w:val="24"/>
    </w:rPr>
  </w:style>
  <w:style w:type="paragraph" w:customStyle="1" w:styleId="clear">
    <w:name w:val="clear"/>
    <w:basedOn w:val="a"/>
    <w:rsid w:val="00152375"/>
    <w:pPr>
      <w:widowControl/>
      <w:spacing w:before="100" w:beforeAutospacing="1" w:after="100" w:afterAutospacing="1"/>
      <w:jc w:val="left"/>
    </w:pPr>
    <w:rPr>
      <w:rFonts w:ascii="宋体" w:eastAsia="宋体" w:hAnsi="宋体" w:cs="宋体"/>
      <w:kern w:val="0"/>
      <w:sz w:val="24"/>
      <w:szCs w:val="24"/>
    </w:rPr>
  </w:style>
  <w:style w:type="paragraph" w:customStyle="1" w:styleId="bd">
    <w:name w:val="bd"/>
    <w:basedOn w:val="a"/>
    <w:rsid w:val="00152375"/>
    <w:pPr>
      <w:widowControl/>
      <w:pBdr>
        <w:top w:val="single" w:sz="6" w:space="0" w:color="FF0000"/>
        <w:left w:val="single" w:sz="6" w:space="0" w:color="FF0000"/>
        <w:bottom w:val="single" w:sz="6" w:space="0" w:color="FF0000"/>
        <w:right w:val="single" w:sz="6" w:space="0" w:color="FF0000"/>
      </w:pBdr>
      <w:spacing w:before="100" w:beforeAutospacing="1" w:after="100" w:afterAutospacing="1"/>
      <w:jc w:val="left"/>
    </w:pPr>
    <w:rPr>
      <w:rFonts w:ascii="宋体" w:eastAsia="宋体" w:hAnsi="宋体" w:cs="宋体"/>
      <w:kern w:val="0"/>
      <w:sz w:val="24"/>
      <w:szCs w:val="24"/>
    </w:rPr>
  </w:style>
  <w:style w:type="paragraph" w:customStyle="1" w:styleId="borderr">
    <w:name w:val="borderr"/>
    <w:basedOn w:val="a"/>
    <w:rsid w:val="00152375"/>
    <w:pPr>
      <w:widowControl/>
      <w:pBdr>
        <w:top w:val="single" w:sz="6" w:space="0" w:color="FF0000"/>
        <w:left w:val="single" w:sz="6" w:space="0" w:color="FF0000"/>
        <w:bottom w:val="single" w:sz="6" w:space="0" w:color="FF0000"/>
        <w:right w:val="single" w:sz="6" w:space="0" w:color="FF0000"/>
      </w:pBdr>
      <w:spacing w:before="100" w:beforeAutospacing="1" w:after="100" w:afterAutospacing="1"/>
      <w:jc w:val="left"/>
    </w:pPr>
    <w:rPr>
      <w:rFonts w:ascii="宋体" w:eastAsia="宋体" w:hAnsi="宋体" w:cs="宋体"/>
      <w:kern w:val="0"/>
      <w:sz w:val="24"/>
      <w:szCs w:val="24"/>
    </w:rPr>
  </w:style>
  <w:style w:type="paragraph" w:customStyle="1" w:styleId="tableimgnewbk">
    <w:name w:val="table_imgnew_bk"/>
    <w:basedOn w:val="a"/>
    <w:rsid w:val="00152375"/>
    <w:pPr>
      <w:widowControl/>
      <w:pBdr>
        <w:top w:val="single" w:sz="6" w:space="0" w:color="CDB70C"/>
        <w:left w:val="single" w:sz="6" w:space="0" w:color="CDB70C"/>
        <w:bottom w:val="single" w:sz="6" w:space="0" w:color="CDB70C"/>
        <w:right w:val="single" w:sz="6" w:space="0" w:color="CDB70C"/>
      </w:pBdr>
      <w:spacing w:before="100" w:beforeAutospacing="1" w:after="100" w:afterAutospacing="1"/>
      <w:jc w:val="left"/>
    </w:pPr>
    <w:rPr>
      <w:rFonts w:ascii="宋体" w:eastAsia="宋体" w:hAnsi="宋体" w:cs="宋体"/>
      <w:kern w:val="0"/>
      <w:sz w:val="24"/>
      <w:szCs w:val="24"/>
    </w:rPr>
  </w:style>
  <w:style w:type="paragraph" w:customStyle="1" w:styleId="tablenewbk">
    <w:name w:val="table_new_bk"/>
    <w:basedOn w:val="a"/>
    <w:rsid w:val="00152375"/>
    <w:pPr>
      <w:widowControl/>
      <w:pBdr>
        <w:top w:val="single" w:sz="6" w:space="0" w:color="E2E2E2"/>
        <w:left w:val="single" w:sz="6" w:space="0" w:color="E2E2E2"/>
        <w:bottom w:val="single" w:sz="6" w:space="0" w:color="E2E2E2"/>
        <w:right w:val="single" w:sz="6" w:space="0" w:color="E2E2E2"/>
      </w:pBdr>
      <w:spacing w:before="100" w:beforeAutospacing="1" w:after="100" w:afterAutospacing="1"/>
      <w:jc w:val="left"/>
    </w:pPr>
    <w:rPr>
      <w:rFonts w:ascii="宋体" w:eastAsia="宋体" w:hAnsi="宋体" w:cs="宋体"/>
      <w:kern w:val="0"/>
      <w:sz w:val="24"/>
      <w:szCs w:val="24"/>
    </w:rPr>
  </w:style>
  <w:style w:type="paragraph" w:customStyle="1" w:styleId="hudongbk">
    <w:name w:val="hudong_bk"/>
    <w:basedOn w:val="a"/>
    <w:rsid w:val="00152375"/>
    <w:pPr>
      <w:widowControl/>
      <w:pBdr>
        <w:left w:val="single" w:sz="6" w:space="0" w:color="8EBFD9"/>
        <w:bottom w:val="single" w:sz="6" w:space="0" w:color="8EBFD9"/>
        <w:right w:val="single" w:sz="6" w:space="0" w:color="8EBFD9"/>
      </w:pBdr>
      <w:spacing w:before="100" w:beforeAutospacing="1" w:after="100" w:afterAutospacing="1"/>
      <w:jc w:val="left"/>
    </w:pPr>
    <w:rPr>
      <w:rFonts w:ascii="宋体" w:eastAsia="宋体" w:hAnsi="宋体" w:cs="宋体"/>
      <w:kern w:val="0"/>
      <w:sz w:val="24"/>
      <w:szCs w:val="24"/>
    </w:rPr>
  </w:style>
  <w:style w:type="paragraph" w:customStyle="1" w:styleId="hudongtxt">
    <w:name w:val="hudong_txt"/>
    <w:basedOn w:val="a"/>
    <w:rsid w:val="00152375"/>
    <w:pPr>
      <w:widowControl/>
      <w:spacing w:before="100" w:beforeAutospacing="1" w:after="100" w:afterAutospacing="1" w:line="345" w:lineRule="atLeast"/>
      <w:jc w:val="left"/>
    </w:pPr>
    <w:rPr>
      <w:rFonts w:ascii="宋体" w:eastAsia="宋体" w:hAnsi="宋体" w:cs="宋体"/>
      <w:color w:val="0C0604"/>
      <w:kern w:val="0"/>
      <w:sz w:val="18"/>
      <w:szCs w:val="18"/>
    </w:rPr>
  </w:style>
  <w:style w:type="paragraph" w:customStyle="1" w:styleId="bsbk">
    <w:name w:val="bs_bk"/>
    <w:basedOn w:val="a"/>
    <w:rsid w:val="00152375"/>
    <w:pPr>
      <w:widowControl/>
      <w:pBdr>
        <w:top w:val="single" w:sz="6" w:space="0" w:color="ABCCDC"/>
        <w:left w:val="single" w:sz="6" w:space="0" w:color="ABCCDC"/>
        <w:bottom w:val="single" w:sz="6" w:space="0" w:color="ABCCDC"/>
        <w:right w:val="single" w:sz="6" w:space="0" w:color="ABCCDC"/>
      </w:pBdr>
      <w:spacing w:before="100" w:beforeAutospacing="1" w:after="100" w:afterAutospacing="1"/>
      <w:jc w:val="left"/>
    </w:pPr>
    <w:rPr>
      <w:rFonts w:ascii="宋体" w:eastAsia="宋体" w:hAnsi="宋体" w:cs="宋体"/>
      <w:kern w:val="0"/>
      <w:sz w:val="24"/>
      <w:szCs w:val="24"/>
    </w:rPr>
  </w:style>
  <w:style w:type="paragraph" w:customStyle="1" w:styleId="zfgkbk">
    <w:name w:val="zfgk_bk"/>
    <w:basedOn w:val="a"/>
    <w:rsid w:val="00152375"/>
    <w:pPr>
      <w:widowControl/>
      <w:pBdr>
        <w:left w:val="single" w:sz="6" w:space="0" w:color="ABCCDC"/>
        <w:bottom w:val="single" w:sz="6" w:space="0" w:color="ABCCDC"/>
        <w:right w:val="single" w:sz="6" w:space="0" w:color="ABCCDC"/>
      </w:pBdr>
      <w:spacing w:before="100" w:beforeAutospacing="1" w:after="100" w:afterAutospacing="1"/>
      <w:jc w:val="left"/>
    </w:pPr>
    <w:rPr>
      <w:rFonts w:ascii="宋体" w:eastAsia="宋体" w:hAnsi="宋体" w:cs="宋体"/>
      <w:kern w:val="0"/>
      <w:sz w:val="24"/>
      <w:szCs w:val="24"/>
    </w:rPr>
  </w:style>
  <w:style w:type="paragraph" w:customStyle="1" w:styleId="zfgknewbk">
    <w:name w:val="zfgk_new_bk"/>
    <w:basedOn w:val="a"/>
    <w:rsid w:val="00152375"/>
    <w:pPr>
      <w:widowControl/>
      <w:pBdr>
        <w:left w:val="single" w:sz="6" w:space="0" w:color="ABCCDC"/>
        <w:bottom w:val="single" w:sz="6" w:space="0" w:color="ABCCDC"/>
      </w:pBdr>
      <w:shd w:val="clear" w:color="auto" w:fill="F0F9FB"/>
      <w:spacing w:before="100" w:beforeAutospacing="1" w:after="100" w:afterAutospacing="1"/>
      <w:jc w:val="left"/>
    </w:pPr>
    <w:rPr>
      <w:rFonts w:ascii="宋体" w:eastAsia="宋体" w:hAnsi="宋体" w:cs="宋体"/>
      <w:kern w:val="0"/>
      <w:sz w:val="24"/>
      <w:szCs w:val="24"/>
    </w:rPr>
  </w:style>
  <w:style w:type="paragraph" w:customStyle="1" w:styleId="linkbk">
    <w:name w:val="link_bk"/>
    <w:basedOn w:val="a"/>
    <w:rsid w:val="00152375"/>
    <w:pPr>
      <w:widowControl/>
      <w:pBdr>
        <w:top w:val="single" w:sz="6" w:space="0" w:color="A7D0E0"/>
        <w:left w:val="single" w:sz="6" w:space="0" w:color="A7D0E0"/>
        <w:bottom w:val="single" w:sz="6" w:space="0" w:color="A7D0E0"/>
        <w:right w:val="single" w:sz="6" w:space="0" w:color="A7D0E0"/>
      </w:pBdr>
      <w:spacing w:before="100" w:beforeAutospacing="1" w:after="100" w:afterAutospacing="1"/>
      <w:jc w:val="left"/>
    </w:pPr>
    <w:rPr>
      <w:rFonts w:ascii="宋体" w:eastAsia="宋体" w:hAnsi="宋体" w:cs="宋体"/>
      <w:kern w:val="0"/>
      <w:sz w:val="24"/>
      <w:szCs w:val="24"/>
    </w:rPr>
  </w:style>
  <w:style w:type="paragraph" w:customStyle="1" w:styleId="gkbk">
    <w:name w:val="gk_bk"/>
    <w:basedOn w:val="a"/>
    <w:rsid w:val="00152375"/>
    <w:pPr>
      <w:widowControl/>
      <w:pBdr>
        <w:top w:val="single" w:sz="6" w:space="0" w:color="B4D0E0"/>
        <w:left w:val="single" w:sz="6" w:space="0" w:color="B4D0E0"/>
        <w:bottom w:val="single" w:sz="6" w:space="0" w:color="B4D0E0"/>
        <w:right w:val="single" w:sz="6" w:space="0" w:color="B4D0E0"/>
      </w:pBdr>
      <w:spacing w:before="100" w:beforeAutospacing="1" w:after="100" w:afterAutospacing="1"/>
      <w:jc w:val="left"/>
    </w:pPr>
    <w:rPr>
      <w:rFonts w:ascii="宋体" w:eastAsia="宋体" w:hAnsi="宋体" w:cs="宋体"/>
      <w:kern w:val="0"/>
      <w:sz w:val="24"/>
      <w:szCs w:val="24"/>
    </w:rPr>
  </w:style>
  <w:style w:type="paragraph" w:customStyle="1" w:styleId="wza">
    <w:name w:val="wza"/>
    <w:basedOn w:val="a"/>
    <w:rsid w:val="00152375"/>
    <w:pPr>
      <w:widowControl/>
      <w:shd w:val="clear" w:color="auto" w:fill="CCCCCC"/>
      <w:jc w:val="left"/>
    </w:pPr>
    <w:rPr>
      <w:rFonts w:ascii="宋体" w:eastAsia="宋体" w:hAnsi="宋体" w:cs="宋体"/>
      <w:kern w:val="0"/>
      <w:sz w:val="24"/>
      <w:szCs w:val="24"/>
    </w:rPr>
  </w:style>
  <w:style w:type="paragraph" w:customStyle="1" w:styleId="wzatu">
    <w:name w:val="wza_tu"/>
    <w:basedOn w:val="a"/>
    <w:rsid w:val="00152375"/>
    <w:pPr>
      <w:widowControl/>
      <w:jc w:val="left"/>
    </w:pPr>
    <w:rPr>
      <w:rFonts w:ascii="宋体" w:eastAsia="宋体" w:hAnsi="宋体" w:cs="宋体"/>
      <w:kern w:val="0"/>
      <w:sz w:val="24"/>
      <w:szCs w:val="24"/>
    </w:rPr>
  </w:style>
  <w:style w:type="paragraph" w:customStyle="1" w:styleId="wzali">
    <w:name w:val="wza_li"/>
    <w:basedOn w:val="a"/>
    <w:rsid w:val="00152375"/>
    <w:pPr>
      <w:widowControl/>
      <w:spacing w:before="100" w:beforeAutospacing="1" w:after="100" w:afterAutospacing="1"/>
      <w:ind w:right="75"/>
      <w:jc w:val="left"/>
    </w:pPr>
    <w:rPr>
      <w:rFonts w:ascii="宋体" w:eastAsia="宋体" w:hAnsi="宋体" w:cs="宋体"/>
      <w:kern w:val="0"/>
      <w:sz w:val="24"/>
      <w:szCs w:val="24"/>
    </w:rPr>
  </w:style>
  <w:style w:type="paragraph" w:customStyle="1" w:styleId="wzaline">
    <w:name w:val="wza_line"/>
    <w:basedOn w:val="a"/>
    <w:rsid w:val="00152375"/>
    <w:pPr>
      <w:widowControl/>
      <w:shd w:val="clear" w:color="auto" w:fill="FF0000"/>
      <w:spacing w:before="100" w:beforeAutospacing="1" w:after="100" w:afterAutospacing="1"/>
      <w:jc w:val="left"/>
    </w:pPr>
    <w:rPr>
      <w:rFonts w:ascii="宋体" w:eastAsia="宋体" w:hAnsi="宋体" w:cs="宋体"/>
      <w:kern w:val="0"/>
      <w:sz w:val="2"/>
      <w:szCs w:val="2"/>
    </w:rPr>
  </w:style>
  <w:style w:type="paragraph" w:customStyle="1" w:styleId="navb">
    <w:name w:val="nav_b"/>
    <w:basedOn w:val="a"/>
    <w:rsid w:val="00152375"/>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navtxt">
    <w:name w:val="nav_txt"/>
    <w:basedOn w:val="a"/>
    <w:rsid w:val="00152375"/>
    <w:pPr>
      <w:widowControl/>
      <w:jc w:val="left"/>
    </w:pPr>
    <w:rPr>
      <w:rFonts w:ascii="宋体" w:eastAsia="宋体" w:hAnsi="宋体" w:cs="宋体"/>
      <w:kern w:val="0"/>
      <w:sz w:val="24"/>
      <w:szCs w:val="24"/>
    </w:rPr>
  </w:style>
  <w:style w:type="paragraph" w:customStyle="1" w:styleId="smenu">
    <w:name w:val="smenu"/>
    <w:basedOn w:val="a"/>
    <w:rsid w:val="00152375"/>
    <w:pPr>
      <w:widowControl/>
      <w:jc w:val="left"/>
    </w:pPr>
    <w:rPr>
      <w:rFonts w:ascii="宋体" w:eastAsia="宋体" w:hAnsi="宋体" w:cs="宋体"/>
      <w:kern w:val="0"/>
      <w:sz w:val="24"/>
      <w:szCs w:val="24"/>
    </w:rPr>
  </w:style>
  <w:style w:type="paragraph" w:customStyle="1" w:styleId="slia">
    <w:name w:val="s_li_a"/>
    <w:basedOn w:val="a"/>
    <w:rsid w:val="00152375"/>
    <w:pPr>
      <w:widowControl/>
      <w:spacing w:before="100" w:beforeAutospacing="1" w:after="100" w:afterAutospacing="1" w:line="225" w:lineRule="atLeast"/>
      <w:jc w:val="left"/>
    </w:pPr>
    <w:rPr>
      <w:rFonts w:ascii="宋体" w:eastAsia="宋体" w:hAnsi="宋体" w:cs="宋体"/>
      <w:kern w:val="0"/>
      <w:sz w:val="24"/>
      <w:szCs w:val="24"/>
    </w:rPr>
  </w:style>
  <w:style w:type="paragraph" w:customStyle="1" w:styleId="dishiright">
    <w:name w:val="dishi_right"/>
    <w:basedOn w:val="a"/>
    <w:rsid w:val="00152375"/>
    <w:pPr>
      <w:widowControl/>
      <w:spacing w:before="75" w:after="100" w:afterAutospacing="1"/>
      <w:ind w:right="75"/>
      <w:jc w:val="left"/>
    </w:pPr>
    <w:rPr>
      <w:rFonts w:ascii="宋体" w:eastAsia="宋体" w:hAnsi="宋体" w:cs="宋体"/>
      <w:color w:val="333333"/>
      <w:kern w:val="0"/>
      <w:sz w:val="24"/>
      <w:szCs w:val="24"/>
    </w:rPr>
  </w:style>
  <w:style w:type="paragraph" w:customStyle="1" w:styleId="dishitb">
    <w:name w:val="dishi_tb"/>
    <w:basedOn w:val="a"/>
    <w:rsid w:val="00152375"/>
    <w:pPr>
      <w:widowControl/>
      <w:spacing w:before="100" w:beforeAutospacing="1" w:after="100" w:afterAutospacing="1"/>
      <w:jc w:val="left"/>
    </w:pPr>
    <w:rPr>
      <w:rFonts w:ascii="宋体" w:eastAsia="宋体" w:hAnsi="宋体" w:cs="宋体"/>
      <w:kern w:val="0"/>
      <w:sz w:val="24"/>
      <w:szCs w:val="24"/>
    </w:rPr>
  </w:style>
  <w:style w:type="paragraph" w:customStyle="1" w:styleId="dishimingcheng">
    <w:name w:val="dishi_mingcheng"/>
    <w:basedOn w:val="a"/>
    <w:rsid w:val="00152375"/>
    <w:pPr>
      <w:widowControl/>
      <w:spacing w:before="100" w:beforeAutospacing="1" w:after="100" w:afterAutospacing="1"/>
      <w:ind w:left="150"/>
      <w:jc w:val="left"/>
    </w:pPr>
    <w:rPr>
      <w:rFonts w:ascii="宋体" w:eastAsia="宋体" w:hAnsi="宋体" w:cs="宋体"/>
      <w:kern w:val="0"/>
      <w:sz w:val="24"/>
      <w:szCs w:val="24"/>
    </w:rPr>
  </w:style>
  <w:style w:type="paragraph" w:customStyle="1" w:styleId="orage">
    <w:name w:val="orage"/>
    <w:basedOn w:val="a"/>
    <w:rsid w:val="00152375"/>
    <w:pPr>
      <w:widowControl/>
      <w:spacing w:before="100" w:beforeAutospacing="1" w:after="100" w:afterAutospacing="1"/>
      <w:jc w:val="left"/>
    </w:pPr>
    <w:rPr>
      <w:rFonts w:ascii="宋体" w:eastAsia="宋体" w:hAnsi="宋体" w:cs="宋体"/>
      <w:b/>
      <w:bCs/>
      <w:color w:val="FF8017"/>
      <w:kern w:val="0"/>
      <w:sz w:val="18"/>
      <w:szCs w:val="18"/>
    </w:rPr>
  </w:style>
  <w:style w:type="paragraph" w:customStyle="1" w:styleId="juse">
    <w:name w:val="juse"/>
    <w:basedOn w:val="a"/>
    <w:rsid w:val="00152375"/>
    <w:pPr>
      <w:widowControl/>
      <w:spacing w:before="100" w:beforeAutospacing="1" w:after="100" w:afterAutospacing="1"/>
      <w:jc w:val="left"/>
    </w:pPr>
    <w:rPr>
      <w:rFonts w:ascii="宋体" w:eastAsia="宋体" w:hAnsi="宋体" w:cs="宋体"/>
      <w:b/>
      <w:bCs/>
      <w:color w:val="EB5903"/>
      <w:kern w:val="0"/>
      <w:sz w:val="18"/>
      <w:szCs w:val="18"/>
    </w:rPr>
  </w:style>
  <w:style w:type="paragraph" w:customStyle="1" w:styleId="hong">
    <w:name w:val="hong"/>
    <w:basedOn w:val="a"/>
    <w:rsid w:val="00152375"/>
    <w:pPr>
      <w:widowControl/>
      <w:spacing w:before="100" w:beforeAutospacing="1" w:after="100" w:afterAutospacing="1"/>
      <w:jc w:val="left"/>
    </w:pPr>
    <w:rPr>
      <w:rFonts w:ascii="宋体" w:eastAsia="宋体" w:hAnsi="宋体" w:cs="宋体"/>
      <w:color w:val="CC0000"/>
      <w:kern w:val="0"/>
      <w:sz w:val="18"/>
      <w:szCs w:val="18"/>
    </w:rPr>
  </w:style>
  <w:style w:type="paragraph" w:customStyle="1" w:styleId="bai">
    <w:name w:val="bai"/>
    <w:basedOn w:val="a"/>
    <w:rsid w:val="00152375"/>
    <w:pPr>
      <w:widowControl/>
      <w:spacing w:before="100" w:beforeAutospacing="1" w:after="100" w:afterAutospacing="1"/>
      <w:jc w:val="left"/>
    </w:pPr>
    <w:rPr>
      <w:rFonts w:ascii="宋体" w:eastAsia="宋体" w:hAnsi="宋体" w:cs="宋体"/>
      <w:b/>
      <w:bCs/>
      <w:color w:val="FFFFFF"/>
      <w:kern w:val="0"/>
      <w:sz w:val="18"/>
      <w:szCs w:val="18"/>
    </w:rPr>
  </w:style>
  <w:style w:type="paragraph" w:customStyle="1" w:styleId="hei">
    <w:name w:val="hei"/>
    <w:basedOn w:val="a"/>
    <w:rsid w:val="00152375"/>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blue">
    <w:name w:val="blue"/>
    <w:basedOn w:val="a"/>
    <w:rsid w:val="00152375"/>
    <w:pPr>
      <w:widowControl/>
      <w:spacing w:before="100" w:beforeAutospacing="1" w:after="100" w:afterAutospacing="1"/>
      <w:jc w:val="left"/>
    </w:pPr>
    <w:rPr>
      <w:rFonts w:ascii="宋体" w:eastAsia="宋体" w:hAnsi="宋体" w:cs="宋体"/>
      <w:b/>
      <w:bCs/>
      <w:color w:val="1063A7"/>
      <w:kern w:val="0"/>
      <w:sz w:val="18"/>
      <w:szCs w:val="18"/>
    </w:rPr>
  </w:style>
  <w:style w:type="paragraph" w:customStyle="1" w:styleId="hui">
    <w:name w:val="hui"/>
    <w:basedOn w:val="a"/>
    <w:rsid w:val="00152375"/>
    <w:pPr>
      <w:widowControl/>
      <w:spacing w:before="100" w:beforeAutospacing="1" w:after="100" w:afterAutospacing="1"/>
      <w:jc w:val="left"/>
    </w:pPr>
    <w:rPr>
      <w:rFonts w:ascii="宋体" w:eastAsia="宋体" w:hAnsi="宋体" w:cs="宋体"/>
      <w:b/>
      <w:bCs/>
      <w:color w:val="5A5A00"/>
      <w:kern w:val="0"/>
      <w:szCs w:val="21"/>
    </w:rPr>
  </w:style>
  <w:style w:type="paragraph" w:customStyle="1" w:styleId="current">
    <w:name w:val="current"/>
    <w:basedOn w:val="a"/>
    <w:rsid w:val="00152375"/>
    <w:pPr>
      <w:widowControl/>
      <w:spacing w:before="100" w:beforeAutospacing="1" w:after="100" w:afterAutospacing="1"/>
      <w:jc w:val="left"/>
    </w:pPr>
    <w:rPr>
      <w:rFonts w:ascii="宋体" w:eastAsia="宋体" w:hAnsi="宋体" w:cs="宋体"/>
      <w:kern w:val="0"/>
      <w:sz w:val="24"/>
      <w:szCs w:val="24"/>
    </w:rPr>
  </w:style>
  <w:style w:type="paragraph" w:customStyle="1" w:styleId="normal">
    <w:name w:val="normal"/>
    <w:basedOn w:val="a"/>
    <w:rsid w:val="00152375"/>
    <w:pPr>
      <w:widowControl/>
      <w:spacing w:before="100" w:beforeAutospacing="1" w:after="100" w:afterAutospacing="1"/>
      <w:jc w:val="left"/>
    </w:pPr>
    <w:rPr>
      <w:rFonts w:ascii="宋体" w:eastAsia="宋体" w:hAnsi="宋体" w:cs="宋体"/>
      <w:kern w:val="0"/>
      <w:sz w:val="24"/>
      <w:szCs w:val="24"/>
    </w:rPr>
  </w:style>
  <w:style w:type="paragraph" w:customStyle="1" w:styleId="current1">
    <w:name w:val="current1"/>
    <w:basedOn w:val="a"/>
    <w:rsid w:val="00152375"/>
    <w:pPr>
      <w:widowControl/>
      <w:spacing w:before="100" w:beforeAutospacing="1" w:after="100" w:afterAutospacing="1"/>
      <w:jc w:val="left"/>
    </w:pPr>
    <w:rPr>
      <w:rFonts w:ascii="宋体" w:eastAsia="宋体" w:hAnsi="宋体" w:cs="宋体"/>
      <w:kern w:val="0"/>
      <w:sz w:val="24"/>
      <w:szCs w:val="24"/>
    </w:rPr>
  </w:style>
  <w:style w:type="paragraph" w:customStyle="1" w:styleId="normal1">
    <w:name w:val="normal1"/>
    <w:basedOn w:val="a"/>
    <w:rsid w:val="00152375"/>
    <w:pPr>
      <w:widowControl/>
      <w:spacing w:before="100" w:beforeAutospacing="1" w:after="100" w:afterAutospacing="1"/>
      <w:jc w:val="left"/>
    </w:pPr>
    <w:rPr>
      <w:rFonts w:ascii="宋体" w:eastAsia="宋体" w:hAnsi="宋体" w:cs="宋体"/>
      <w:vanish/>
      <w:kern w:val="0"/>
      <w:sz w:val="24"/>
      <w:szCs w:val="24"/>
    </w:rPr>
  </w:style>
  <w:style w:type="paragraph" w:customStyle="1" w:styleId="current2">
    <w:name w:val="current2"/>
    <w:basedOn w:val="a"/>
    <w:rsid w:val="00152375"/>
    <w:pPr>
      <w:widowControl/>
      <w:spacing w:before="100" w:beforeAutospacing="1" w:after="100" w:afterAutospacing="1" w:line="300" w:lineRule="atLeast"/>
      <w:jc w:val="left"/>
    </w:pPr>
    <w:rPr>
      <w:rFonts w:ascii="宋体" w:eastAsia="宋体" w:hAnsi="宋体" w:cs="宋体"/>
      <w:kern w:val="0"/>
      <w:sz w:val="24"/>
      <w:szCs w:val="24"/>
    </w:rPr>
  </w:style>
  <w:style w:type="paragraph" w:styleId="a5">
    <w:name w:val="Normal (Web)"/>
    <w:basedOn w:val="a"/>
    <w:uiPriority w:val="99"/>
    <w:unhideWhenUsed/>
    <w:rsid w:val="00152375"/>
    <w:pPr>
      <w:widowControl/>
      <w:spacing w:before="100" w:beforeAutospacing="1" w:after="100" w:afterAutospacing="1"/>
      <w:jc w:val="left"/>
    </w:pPr>
    <w:rPr>
      <w:rFonts w:ascii="宋体" w:eastAsia="宋体" w:hAnsi="宋体" w:cs="宋体"/>
      <w:kern w:val="0"/>
      <w:sz w:val="24"/>
      <w:szCs w:val="24"/>
    </w:rPr>
  </w:style>
  <w:style w:type="paragraph" w:customStyle="1" w:styleId="current3">
    <w:name w:val="current3"/>
    <w:basedOn w:val="a"/>
    <w:rsid w:val="00152375"/>
    <w:pPr>
      <w:widowControl/>
      <w:spacing w:before="100" w:beforeAutospacing="1" w:after="100" w:afterAutospacing="1"/>
      <w:jc w:val="left"/>
    </w:pPr>
    <w:rPr>
      <w:rFonts w:ascii="宋体" w:eastAsia="宋体" w:hAnsi="宋体" w:cs="宋体"/>
      <w:kern w:val="0"/>
      <w:sz w:val="24"/>
      <w:szCs w:val="24"/>
    </w:rPr>
  </w:style>
  <w:style w:type="paragraph" w:customStyle="1" w:styleId="normal2">
    <w:name w:val="normal2"/>
    <w:basedOn w:val="a"/>
    <w:rsid w:val="00152375"/>
    <w:pPr>
      <w:widowControl/>
      <w:spacing w:before="100" w:beforeAutospacing="1" w:after="100" w:afterAutospacing="1"/>
      <w:jc w:val="left"/>
    </w:pPr>
    <w:rPr>
      <w:rFonts w:ascii="宋体" w:eastAsia="宋体" w:hAnsi="宋体" w:cs="宋体"/>
      <w:vanish/>
      <w:kern w:val="0"/>
      <w:sz w:val="24"/>
      <w:szCs w:val="24"/>
    </w:rPr>
  </w:style>
  <w:style w:type="paragraph" w:customStyle="1" w:styleId="current4">
    <w:name w:val="current4"/>
    <w:basedOn w:val="a"/>
    <w:rsid w:val="00152375"/>
    <w:pPr>
      <w:widowControl/>
      <w:spacing w:before="100" w:beforeAutospacing="1" w:after="100" w:afterAutospacing="1" w:line="300" w:lineRule="atLeast"/>
      <w:jc w:val="left"/>
    </w:pPr>
    <w:rPr>
      <w:rFonts w:ascii="宋体" w:eastAsia="宋体" w:hAnsi="宋体" w:cs="宋体"/>
      <w:kern w:val="0"/>
      <w:sz w:val="24"/>
      <w:szCs w:val="24"/>
    </w:rPr>
  </w:style>
  <w:style w:type="character" w:styleId="a6">
    <w:name w:val="Strong"/>
    <w:basedOn w:val="a0"/>
    <w:uiPriority w:val="22"/>
    <w:qFormat/>
    <w:rsid w:val="00152375"/>
    <w:rPr>
      <w:b/>
      <w:bCs/>
    </w:rPr>
  </w:style>
  <w:style w:type="paragraph" w:styleId="a7">
    <w:name w:val="Balloon Text"/>
    <w:basedOn w:val="a"/>
    <w:link w:val="Char"/>
    <w:uiPriority w:val="99"/>
    <w:semiHidden/>
    <w:unhideWhenUsed/>
    <w:rsid w:val="00152375"/>
    <w:rPr>
      <w:sz w:val="18"/>
      <w:szCs w:val="18"/>
    </w:rPr>
  </w:style>
  <w:style w:type="character" w:customStyle="1" w:styleId="Char">
    <w:name w:val="批注框文本 Char"/>
    <w:basedOn w:val="a0"/>
    <w:link w:val="a7"/>
    <w:uiPriority w:val="99"/>
    <w:semiHidden/>
    <w:rsid w:val="00152375"/>
    <w:rPr>
      <w:sz w:val="18"/>
      <w:szCs w:val="18"/>
    </w:rPr>
  </w:style>
</w:styles>
</file>

<file path=word/webSettings.xml><?xml version="1.0" encoding="utf-8"?>
<w:webSettings xmlns:r="http://schemas.openxmlformats.org/officeDocument/2006/relationships" xmlns:w="http://schemas.openxmlformats.org/wordprocessingml/2006/main">
  <w:divs>
    <w:div w:id="521742552">
      <w:marLeft w:val="0"/>
      <w:marRight w:val="0"/>
      <w:marTop w:val="0"/>
      <w:marBottom w:val="0"/>
      <w:divBdr>
        <w:top w:val="none" w:sz="0" w:space="0" w:color="auto"/>
        <w:left w:val="none" w:sz="0" w:space="0" w:color="auto"/>
        <w:bottom w:val="none" w:sz="0" w:space="0" w:color="auto"/>
        <w:right w:val="none" w:sz="0" w:space="0" w:color="auto"/>
      </w:divBdr>
      <w:divsChild>
        <w:div w:id="847329310">
          <w:marLeft w:val="0"/>
          <w:marRight w:val="0"/>
          <w:marTop w:val="0"/>
          <w:marBottom w:val="0"/>
          <w:divBdr>
            <w:top w:val="none" w:sz="0" w:space="0" w:color="auto"/>
            <w:left w:val="none" w:sz="0" w:space="0" w:color="auto"/>
            <w:bottom w:val="none" w:sz="0" w:space="0" w:color="auto"/>
            <w:right w:val="none" w:sz="0" w:space="0" w:color="auto"/>
          </w:divBdr>
        </w:div>
        <w:div w:id="1704820501">
          <w:marLeft w:val="0"/>
          <w:marRight w:val="0"/>
          <w:marTop w:val="0"/>
          <w:marBottom w:val="0"/>
          <w:divBdr>
            <w:top w:val="none" w:sz="0" w:space="0" w:color="auto"/>
            <w:left w:val="none" w:sz="0" w:space="0" w:color="auto"/>
            <w:bottom w:val="none" w:sz="0" w:space="0" w:color="auto"/>
            <w:right w:val="none" w:sz="0" w:space="0" w:color="auto"/>
          </w:divBdr>
        </w:div>
        <w:div w:id="1498154535">
          <w:marLeft w:val="0"/>
          <w:marRight w:val="0"/>
          <w:marTop w:val="0"/>
          <w:marBottom w:val="0"/>
          <w:divBdr>
            <w:top w:val="none" w:sz="0" w:space="0" w:color="auto"/>
            <w:left w:val="none" w:sz="0" w:space="0" w:color="auto"/>
            <w:bottom w:val="none" w:sz="0" w:space="0" w:color="auto"/>
            <w:right w:val="none" w:sz="0" w:space="0" w:color="auto"/>
          </w:divBdr>
          <w:divsChild>
            <w:div w:id="359362136">
              <w:marLeft w:val="0"/>
              <w:marRight w:val="0"/>
              <w:marTop w:val="0"/>
              <w:marBottom w:val="0"/>
              <w:divBdr>
                <w:top w:val="none" w:sz="0" w:space="0" w:color="auto"/>
                <w:left w:val="none" w:sz="0" w:space="0" w:color="auto"/>
                <w:bottom w:val="none" w:sz="0" w:space="0" w:color="auto"/>
                <w:right w:val="none" w:sz="0" w:space="0" w:color="auto"/>
              </w:divBdr>
              <w:divsChild>
                <w:div w:id="56825949">
                  <w:marLeft w:val="0"/>
                  <w:marRight w:val="0"/>
                  <w:marTop w:val="0"/>
                  <w:marBottom w:val="0"/>
                  <w:divBdr>
                    <w:top w:val="none" w:sz="0" w:space="0" w:color="auto"/>
                    <w:left w:val="none" w:sz="0" w:space="0" w:color="auto"/>
                    <w:bottom w:val="none" w:sz="0" w:space="0" w:color="auto"/>
                    <w:right w:val="none" w:sz="0" w:space="0" w:color="auto"/>
                  </w:divBdr>
                </w:div>
                <w:div w:id="62176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149426">
          <w:marLeft w:val="0"/>
          <w:marRight w:val="0"/>
          <w:marTop w:val="150"/>
          <w:marBottom w:val="0"/>
          <w:divBdr>
            <w:top w:val="none" w:sz="0" w:space="0" w:color="auto"/>
            <w:left w:val="none" w:sz="0" w:space="0" w:color="auto"/>
            <w:bottom w:val="none" w:sz="0" w:space="0" w:color="auto"/>
            <w:right w:val="none" w:sz="0" w:space="0" w:color="auto"/>
          </w:divBdr>
          <w:divsChild>
            <w:div w:id="121812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537822">
      <w:marLeft w:val="0"/>
      <w:marRight w:val="0"/>
      <w:marTop w:val="0"/>
      <w:marBottom w:val="0"/>
      <w:divBdr>
        <w:top w:val="none" w:sz="0" w:space="0" w:color="auto"/>
        <w:left w:val="none" w:sz="0" w:space="0" w:color="auto"/>
        <w:bottom w:val="none" w:sz="0" w:space="0" w:color="auto"/>
        <w:right w:val="none" w:sz="0" w:space="0" w:color="auto"/>
      </w:divBdr>
      <w:divsChild>
        <w:div w:id="1179805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window.top.zoomOut();" TargetMode="External"/><Relationship Id="rId12" Type="http://schemas.openxmlformats.org/officeDocument/2006/relationships/image" Target="media/image4.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javascript:window.close()"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javascript:doZoom(window.top.document,'zoomOut');" TargetMode="External"/><Relationship Id="rId5" Type="http://schemas.openxmlformats.org/officeDocument/2006/relationships/hyperlink" Target="javascript:window.top.zoomIn();" TargetMode="Externa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javascript:doZoom(window.top.document,'zoomIn');" TargetMode="External"/><Relationship Id="rId14" Type="http://schemas.openxmlformats.org/officeDocument/2006/relationships/hyperlink" Target="javascript:window.prin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17261</Words>
  <Characters>98393</Characters>
  <Application>Microsoft Office Word</Application>
  <DocSecurity>0</DocSecurity>
  <Lines>819</Lines>
  <Paragraphs>230</Paragraphs>
  <ScaleCrop>false</ScaleCrop>
  <Company/>
  <LinksUpToDate>false</LinksUpToDate>
  <CharactersWithSpaces>115424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gyb1</dc:creator>
  <cp:lastModifiedBy>gyb1</cp:lastModifiedBy>
  <cp:revision>2</cp:revision>
  <dcterms:created xsi:type="dcterms:W3CDTF">2017-10-16T05:34:00Z</dcterms:created>
  <dcterms:modified xsi:type="dcterms:W3CDTF">2017-10-16T05:37:00Z</dcterms:modified>
</cp:coreProperties>
</file>